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4313322"/>
        <w:docPartObj>
          <w:docPartGallery w:val="Cover Pages"/>
          <w:docPartUnique/>
        </w:docPartObj>
      </w:sdtPr>
      <w:sdtEndPr>
        <w:rPr>
          <w:rFonts w:ascii="Times New Roman" w:eastAsiaTheme="minorHAnsi" w:hAnsi="Times New Roman"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30"/>
            <w:gridCol w:w="2592"/>
            <w:gridCol w:w="2738"/>
          </w:tblGrid>
          <w:tr w:rsidR="00F06A13" w:rsidTr="00F06A13">
            <w:sdt>
              <w:sdtPr>
                <w:alias w:val="Title"/>
                <w:id w:val="276713177"/>
                <w:placeholder>
                  <w:docPart w:val="75CD3F0C25BB4F05B52C7D273FEB73DA"/>
                </w:placeholder>
                <w:dataBinding w:prefixMappings="xmlns:ns0='http://schemas.openxmlformats.org/package/2006/metadata/core-properties' xmlns:ns1='http://purl.org/dc/elements/1.1/'" w:xpath="/ns0:coreProperties[1]/ns1:title[1]" w:storeItemID="{6C3C8BC8-F283-45AE-878A-BAB7291924A1}"/>
                <w:text/>
              </w:sdtPr>
              <w:sdtEndPr/>
              <w:sdtContent>
                <w:tc>
                  <w:tcPr>
                    <w:tcW w:w="4176" w:type="dxa"/>
                    <w:tcBorders>
                      <w:bottom w:val="single" w:sz="18" w:space="0" w:color="808080" w:themeColor="background1" w:themeShade="80"/>
                      <w:right w:val="single" w:sz="18" w:space="0" w:color="808080" w:themeColor="background1" w:themeShade="80"/>
                    </w:tcBorders>
                    <w:vAlign w:val="center"/>
                  </w:tcPr>
                  <w:p w:rsidR="00F06A13" w:rsidRDefault="009F2D4E" w:rsidP="007D2C24">
                    <w:pPr>
                      <w:pStyle w:val="Heading1"/>
                      <w:framePr w:hSpace="0" w:wrap="auto" w:vAnchor="margin" w:hAnchor="text" w:xAlign="left" w:yAlign="inline"/>
                    </w:pPr>
                    <w:r>
                      <w:t>Impact of MEDLINE Selection on Journal Price</w:t>
                    </w:r>
                  </w:p>
                </w:tc>
              </w:sdtContent>
            </w:sdt>
            <w:tc>
              <w:tcPr>
                <w:tcW w:w="5616"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A6779AC8953A4D3AB1D12BC970B8DD70"/>
                  </w:placeholder>
                  <w:dataBinding w:prefixMappings="xmlns:ns0='http://schemas.microsoft.com/office/2006/coverPageProps'" w:xpath="/ns0:CoverPageProperties[1]/ns0:PublishDate[1]" w:storeItemID="{55AF091B-3C7A-41E3-B477-F2FDAA23CFDA}"/>
                  <w:date w:fullDate="2011-08-26T00:00:00Z">
                    <w:dateFormat w:val="MMMM d"/>
                    <w:lid w:val="en-US"/>
                    <w:storeMappedDataAs w:val="dateTime"/>
                    <w:calendar w:val="gregorian"/>
                  </w:date>
                </w:sdtPr>
                <w:sdtContent>
                  <w:p w:rsidR="00F06A13" w:rsidRDefault="009F2D4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August 26</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1-08-26T00:00:00Z">
                    <w:dateFormat w:val="yyyy"/>
                    <w:lid w:val="en-US"/>
                    <w:storeMappedDataAs w:val="dateTime"/>
                    <w:calendar w:val="gregorian"/>
                  </w:date>
                </w:sdtPr>
                <w:sdtContent>
                  <w:p w:rsidR="00F06A13" w:rsidRDefault="009F2D4E">
                    <w:pPr>
                      <w:pStyle w:val="NoSpacing"/>
                      <w:rPr>
                        <w:color w:val="4F81BD" w:themeColor="accent1"/>
                        <w:sz w:val="200"/>
                        <w:szCs w:val="200"/>
                      </w:rPr>
                    </w:pPr>
                    <w:r>
                      <w:rPr>
                        <w:color w:val="4F81BD" w:themeColor="accent1"/>
                        <w:sz w:val="200"/>
                        <w:szCs w:val="200"/>
                      </w:rPr>
                      <w:t>2011</w:t>
                    </w:r>
                  </w:p>
                </w:sdtContent>
              </w:sdt>
            </w:tc>
          </w:tr>
          <w:tr w:rsidR="00F06A13">
            <w:sdt>
              <w:sdtPr>
                <w:rPr>
                  <w:sz w:val="28"/>
                </w:r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F06A13" w:rsidRPr="00F06A13" w:rsidRDefault="009F2D4E" w:rsidP="00F06A13">
                    <w:pPr>
                      <w:pStyle w:val="NoSpacing"/>
                      <w:rPr>
                        <w:sz w:val="28"/>
                      </w:rPr>
                    </w:pPr>
                    <w:r>
                      <w:rPr>
                        <w:sz w:val="28"/>
                      </w:rPr>
                      <w:t>Project Sponsors: Martha Fishel &amp; Beth Weston</w:t>
                    </w:r>
                  </w:p>
                </w:tc>
              </w:sdtContent>
            </w:sdt>
            <w:sdt>
              <w:sdtPr>
                <w:rPr>
                  <w:rFonts w:asciiTheme="majorHAnsi" w:eastAsiaTheme="majorEastAsia" w:hAnsiTheme="majorHAnsi" w:cstheme="majorBidi"/>
                  <w:sz w:val="52"/>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F06A13" w:rsidRDefault="009F2D4E" w:rsidP="00F06A13">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52"/>
                        <w:szCs w:val="36"/>
                      </w:rPr>
                      <w:t>Kristen Greenland</w:t>
                    </w:r>
                  </w:p>
                </w:tc>
              </w:sdtContent>
            </w:sdt>
          </w:tr>
        </w:tbl>
        <w:p w:rsidR="00F06A13" w:rsidRDefault="00F06A13">
          <w:pPr>
            <w:rPr>
              <w:rFonts w:ascii="Times New Roman" w:hAnsi="Times New Roman" w:cs="Times New Roman"/>
            </w:rPr>
          </w:pPr>
          <w:r>
            <w:rPr>
              <w:rFonts w:ascii="Times New Roman" w:hAnsi="Times New Roman" w:cs="Times New Roman"/>
            </w:rPr>
            <w:br w:type="page"/>
          </w:r>
        </w:p>
      </w:sdtContent>
    </w:sdt>
    <w:p w:rsidR="004671F8" w:rsidRDefault="004671F8" w:rsidP="00EB7A17">
      <w:pPr>
        <w:spacing w:after="1920" w:line="240" w:lineRule="auto"/>
        <w:rPr>
          <w:rFonts w:ascii="Times New Roman" w:hAnsi="Times New Roman" w:cs="Times New Roman"/>
          <w:sz w:val="24"/>
          <w:szCs w:val="24"/>
          <w:u w:val="single"/>
        </w:rPr>
      </w:pPr>
    </w:p>
    <w:sdt>
      <w:sdtPr>
        <w:id w:val="2020576619"/>
        <w:docPartObj>
          <w:docPartGallery w:val="Table of Contents"/>
          <w:docPartUnique/>
        </w:docPartObj>
      </w:sdtPr>
      <w:sdtEndPr>
        <w:rPr>
          <w:rFonts w:asciiTheme="minorHAnsi" w:hAnsiTheme="minorHAnsi" w:cstheme="minorBidi"/>
          <w:b/>
          <w:bCs/>
          <w:noProof/>
          <w:sz w:val="22"/>
          <w:szCs w:val="22"/>
          <w:u w:val="none"/>
        </w:rPr>
      </w:sdtEndPr>
      <w:sdtContent>
        <w:p w:rsidR="007D2C24" w:rsidRPr="007D2C24" w:rsidRDefault="007D2C24" w:rsidP="007D2C24">
          <w:pPr>
            <w:pStyle w:val="Heading2"/>
            <w:spacing w:after="720"/>
          </w:pPr>
          <w:r w:rsidRPr="007D2C24">
            <w:t>Table of Contents</w:t>
          </w:r>
        </w:p>
        <w:p w:rsidR="007D2C24" w:rsidRPr="007D2C24" w:rsidRDefault="007D2C24" w:rsidP="007D2C24">
          <w:pPr>
            <w:pStyle w:val="TOC2"/>
            <w:rPr>
              <w:noProof/>
            </w:rPr>
          </w:pPr>
          <w:r w:rsidRPr="007D2C24">
            <w:fldChar w:fldCharType="begin"/>
          </w:r>
          <w:r w:rsidRPr="007D2C24">
            <w:instrText xml:space="preserve"> TOC \o "1-3" \h \z \u </w:instrText>
          </w:r>
          <w:r w:rsidRPr="007D2C24">
            <w:fldChar w:fldCharType="separate"/>
          </w:r>
          <w:hyperlink w:anchor="_Toc468194182" w:history="1">
            <w:r w:rsidRPr="007D2C24">
              <w:rPr>
                <w:rStyle w:val="Hyperlink"/>
                <w:rFonts w:ascii="Times New Roman" w:hAnsi="Times New Roman" w:cs="Times New Roman"/>
                <w:noProof/>
                <w:sz w:val="24"/>
                <w:szCs w:val="24"/>
              </w:rPr>
              <w:t>Abstract</w:t>
            </w:r>
            <w:r w:rsidRPr="007D2C24">
              <w:rPr>
                <w:noProof/>
                <w:webHidden/>
              </w:rPr>
              <w:tab/>
            </w:r>
            <w:r w:rsidRPr="007D2C24">
              <w:rPr>
                <w:noProof/>
                <w:webHidden/>
              </w:rPr>
              <w:fldChar w:fldCharType="begin"/>
            </w:r>
            <w:r w:rsidRPr="007D2C24">
              <w:rPr>
                <w:noProof/>
                <w:webHidden/>
              </w:rPr>
              <w:instrText xml:space="preserve"> PAGEREF _Toc468194182 \h </w:instrText>
            </w:r>
            <w:r w:rsidRPr="007D2C24">
              <w:rPr>
                <w:noProof/>
                <w:webHidden/>
              </w:rPr>
            </w:r>
            <w:r w:rsidRPr="007D2C24">
              <w:rPr>
                <w:noProof/>
                <w:webHidden/>
              </w:rPr>
              <w:fldChar w:fldCharType="separate"/>
            </w:r>
            <w:r w:rsidRPr="007D2C24">
              <w:rPr>
                <w:noProof/>
                <w:webHidden/>
              </w:rPr>
              <w:t>2</w:t>
            </w:r>
            <w:r w:rsidRPr="007D2C24">
              <w:rPr>
                <w:noProof/>
                <w:webHidden/>
              </w:rPr>
              <w:fldChar w:fldCharType="end"/>
            </w:r>
          </w:hyperlink>
        </w:p>
        <w:p w:rsidR="007D2C24" w:rsidRPr="007D2C24" w:rsidRDefault="007D2C24" w:rsidP="007D2C24">
          <w:pPr>
            <w:pStyle w:val="TOC2"/>
            <w:rPr>
              <w:noProof/>
            </w:rPr>
          </w:pPr>
          <w:hyperlink w:anchor="_Toc468194183" w:history="1">
            <w:r w:rsidRPr="007D2C24">
              <w:rPr>
                <w:rStyle w:val="Hyperlink"/>
                <w:rFonts w:ascii="Times New Roman" w:hAnsi="Times New Roman" w:cs="Times New Roman"/>
                <w:noProof/>
                <w:sz w:val="24"/>
                <w:szCs w:val="24"/>
              </w:rPr>
              <w:t>Introduction</w:t>
            </w:r>
            <w:r w:rsidRPr="007D2C24">
              <w:rPr>
                <w:noProof/>
                <w:webHidden/>
              </w:rPr>
              <w:tab/>
            </w:r>
            <w:r w:rsidRPr="007D2C24">
              <w:rPr>
                <w:noProof/>
                <w:webHidden/>
              </w:rPr>
              <w:fldChar w:fldCharType="begin"/>
            </w:r>
            <w:r w:rsidRPr="007D2C24">
              <w:rPr>
                <w:noProof/>
                <w:webHidden/>
              </w:rPr>
              <w:instrText xml:space="preserve"> PAGEREF _Toc468194183 \h </w:instrText>
            </w:r>
            <w:r w:rsidRPr="007D2C24">
              <w:rPr>
                <w:noProof/>
                <w:webHidden/>
              </w:rPr>
            </w:r>
            <w:r w:rsidRPr="007D2C24">
              <w:rPr>
                <w:noProof/>
                <w:webHidden/>
              </w:rPr>
              <w:fldChar w:fldCharType="separate"/>
            </w:r>
            <w:r w:rsidRPr="007D2C24">
              <w:rPr>
                <w:noProof/>
                <w:webHidden/>
              </w:rPr>
              <w:t>3</w:t>
            </w:r>
            <w:r w:rsidRPr="007D2C24">
              <w:rPr>
                <w:noProof/>
                <w:webHidden/>
              </w:rPr>
              <w:fldChar w:fldCharType="end"/>
            </w:r>
          </w:hyperlink>
        </w:p>
        <w:p w:rsidR="007D2C24" w:rsidRPr="007D2C24" w:rsidRDefault="007D2C24" w:rsidP="007D2C24">
          <w:pPr>
            <w:pStyle w:val="TOC2"/>
            <w:rPr>
              <w:noProof/>
            </w:rPr>
          </w:pPr>
          <w:hyperlink w:anchor="_Toc468194184" w:history="1">
            <w:r w:rsidRPr="007D2C24">
              <w:rPr>
                <w:rStyle w:val="Hyperlink"/>
                <w:rFonts w:ascii="Times New Roman" w:hAnsi="Times New Roman" w:cs="Times New Roman"/>
                <w:noProof/>
                <w:sz w:val="24"/>
                <w:szCs w:val="24"/>
              </w:rPr>
              <w:t>Methodology</w:t>
            </w:r>
            <w:r w:rsidRPr="007D2C24">
              <w:rPr>
                <w:noProof/>
                <w:webHidden/>
              </w:rPr>
              <w:tab/>
            </w:r>
            <w:r w:rsidRPr="007D2C24">
              <w:rPr>
                <w:noProof/>
                <w:webHidden/>
              </w:rPr>
              <w:fldChar w:fldCharType="begin"/>
            </w:r>
            <w:r w:rsidRPr="007D2C24">
              <w:rPr>
                <w:noProof/>
                <w:webHidden/>
              </w:rPr>
              <w:instrText xml:space="preserve"> PAGEREF _Toc468194184 \h </w:instrText>
            </w:r>
            <w:r w:rsidRPr="007D2C24">
              <w:rPr>
                <w:noProof/>
                <w:webHidden/>
              </w:rPr>
            </w:r>
            <w:r w:rsidRPr="007D2C24">
              <w:rPr>
                <w:noProof/>
                <w:webHidden/>
              </w:rPr>
              <w:fldChar w:fldCharType="separate"/>
            </w:r>
            <w:r w:rsidRPr="007D2C24">
              <w:rPr>
                <w:noProof/>
                <w:webHidden/>
              </w:rPr>
              <w:t>4</w:t>
            </w:r>
            <w:r w:rsidRPr="007D2C24">
              <w:rPr>
                <w:noProof/>
                <w:webHidden/>
              </w:rPr>
              <w:fldChar w:fldCharType="end"/>
            </w:r>
          </w:hyperlink>
        </w:p>
        <w:p w:rsidR="007D2C24" w:rsidRPr="007D2C24" w:rsidRDefault="007D2C24" w:rsidP="007D2C24">
          <w:pPr>
            <w:pStyle w:val="TOC2"/>
            <w:rPr>
              <w:noProof/>
            </w:rPr>
          </w:pPr>
          <w:hyperlink w:anchor="_Toc468194185" w:history="1">
            <w:r w:rsidRPr="007D2C24">
              <w:rPr>
                <w:rStyle w:val="Hyperlink"/>
                <w:rFonts w:ascii="Times New Roman" w:hAnsi="Times New Roman" w:cs="Times New Roman"/>
                <w:noProof/>
                <w:sz w:val="24"/>
                <w:szCs w:val="24"/>
              </w:rPr>
              <w:t>Results</w:t>
            </w:r>
            <w:r w:rsidRPr="007D2C24">
              <w:rPr>
                <w:noProof/>
                <w:webHidden/>
              </w:rPr>
              <w:tab/>
            </w:r>
            <w:r w:rsidRPr="007D2C24">
              <w:rPr>
                <w:noProof/>
                <w:webHidden/>
              </w:rPr>
              <w:fldChar w:fldCharType="begin"/>
            </w:r>
            <w:r w:rsidRPr="007D2C24">
              <w:rPr>
                <w:noProof/>
                <w:webHidden/>
              </w:rPr>
              <w:instrText xml:space="preserve"> PAGEREF _Toc468194185 \h </w:instrText>
            </w:r>
            <w:r w:rsidRPr="007D2C24">
              <w:rPr>
                <w:noProof/>
                <w:webHidden/>
              </w:rPr>
            </w:r>
            <w:r w:rsidRPr="007D2C24">
              <w:rPr>
                <w:noProof/>
                <w:webHidden/>
              </w:rPr>
              <w:fldChar w:fldCharType="separate"/>
            </w:r>
            <w:r w:rsidRPr="007D2C24">
              <w:rPr>
                <w:noProof/>
                <w:webHidden/>
              </w:rPr>
              <w:t>7</w:t>
            </w:r>
            <w:r w:rsidRPr="007D2C24">
              <w:rPr>
                <w:noProof/>
                <w:webHidden/>
              </w:rPr>
              <w:fldChar w:fldCharType="end"/>
            </w:r>
          </w:hyperlink>
        </w:p>
        <w:p w:rsidR="007D2C24" w:rsidRPr="007D2C24" w:rsidRDefault="007D2C24" w:rsidP="007D2C24">
          <w:pPr>
            <w:pStyle w:val="TOC2"/>
            <w:rPr>
              <w:noProof/>
            </w:rPr>
          </w:pPr>
          <w:hyperlink w:anchor="_Toc468194186" w:history="1">
            <w:r w:rsidRPr="007D2C24">
              <w:rPr>
                <w:rStyle w:val="Hyperlink"/>
                <w:rFonts w:ascii="Times New Roman" w:hAnsi="Times New Roman" w:cs="Times New Roman"/>
                <w:noProof/>
                <w:sz w:val="24"/>
                <w:szCs w:val="24"/>
              </w:rPr>
              <w:t>Discussion</w:t>
            </w:r>
            <w:r w:rsidRPr="007D2C24">
              <w:rPr>
                <w:noProof/>
                <w:webHidden/>
              </w:rPr>
              <w:tab/>
            </w:r>
            <w:r w:rsidRPr="007D2C24">
              <w:rPr>
                <w:noProof/>
                <w:webHidden/>
              </w:rPr>
              <w:fldChar w:fldCharType="begin"/>
            </w:r>
            <w:r w:rsidRPr="007D2C24">
              <w:rPr>
                <w:noProof/>
                <w:webHidden/>
              </w:rPr>
              <w:instrText xml:space="preserve"> PAGEREF _Toc468194186 \h </w:instrText>
            </w:r>
            <w:r w:rsidRPr="007D2C24">
              <w:rPr>
                <w:noProof/>
                <w:webHidden/>
              </w:rPr>
            </w:r>
            <w:r w:rsidRPr="007D2C24">
              <w:rPr>
                <w:noProof/>
                <w:webHidden/>
              </w:rPr>
              <w:fldChar w:fldCharType="separate"/>
            </w:r>
            <w:r w:rsidRPr="007D2C24">
              <w:rPr>
                <w:noProof/>
                <w:webHidden/>
              </w:rPr>
              <w:t>24</w:t>
            </w:r>
            <w:r w:rsidRPr="007D2C24">
              <w:rPr>
                <w:noProof/>
                <w:webHidden/>
              </w:rPr>
              <w:fldChar w:fldCharType="end"/>
            </w:r>
          </w:hyperlink>
        </w:p>
        <w:p w:rsidR="007D2C24" w:rsidRPr="007D2C24" w:rsidRDefault="007D2C24" w:rsidP="007D2C24">
          <w:pPr>
            <w:pStyle w:val="TOC2"/>
            <w:rPr>
              <w:noProof/>
            </w:rPr>
          </w:pPr>
          <w:hyperlink w:anchor="_Toc468194187" w:history="1">
            <w:r w:rsidRPr="007D2C24">
              <w:rPr>
                <w:rStyle w:val="Hyperlink"/>
                <w:rFonts w:ascii="Times New Roman" w:hAnsi="Times New Roman" w:cs="Times New Roman"/>
                <w:noProof/>
                <w:sz w:val="24"/>
                <w:szCs w:val="24"/>
              </w:rPr>
              <w:t>Recommendations</w:t>
            </w:r>
            <w:r w:rsidRPr="007D2C24">
              <w:rPr>
                <w:noProof/>
                <w:webHidden/>
              </w:rPr>
              <w:tab/>
            </w:r>
            <w:r w:rsidRPr="007D2C24">
              <w:rPr>
                <w:noProof/>
                <w:webHidden/>
              </w:rPr>
              <w:fldChar w:fldCharType="begin"/>
            </w:r>
            <w:r w:rsidRPr="007D2C24">
              <w:rPr>
                <w:noProof/>
                <w:webHidden/>
              </w:rPr>
              <w:instrText xml:space="preserve"> PAGEREF _Toc468194187 \h </w:instrText>
            </w:r>
            <w:r w:rsidRPr="007D2C24">
              <w:rPr>
                <w:noProof/>
                <w:webHidden/>
              </w:rPr>
            </w:r>
            <w:r w:rsidRPr="007D2C24">
              <w:rPr>
                <w:noProof/>
                <w:webHidden/>
              </w:rPr>
              <w:fldChar w:fldCharType="separate"/>
            </w:r>
            <w:r w:rsidRPr="007D2C24">
              <w:rPr>
                <w:noProof/>
                <w:webHidden/>
              </w:rPr>
              <w:t>25</w:t>
            </w:r>
            <w:r w:rsidRPr="007D2C24">
              <w:rPr>
                <w:noProof/>
                <w:webHidden/>
              </w:rPr>
              <w:fldChar w:fldCharType="end"/>
            </w:r>
          </w:hyperlink>
        </w:p>
        <w:p w:rsidR="007D2C24" w:rsidRDefault="007D2C24" w:rsidP="007D2C24">
          <w:pPr>
            <w:rPr>
              <w:b/>
              <w:bCs/>
              <w:noProof/>
            </w:rPr>
          </w:pPr>
          <w:r w:rsidRPr="007D2C24">
            <w:rPr>
              <w:rFonts w:ascii="Times New Roman" w:hAnsi="Times New Roman" w:cs="Times New Roman"/>
              <w:b/>
              <w:bCs/>
              <w:noProof/>
              <w:sz w:val="24"/>
              <w:szCs w:val="24"/>
            </w:rPr>
            <w:fldChar w:fldCharType="end"/>
          </w:r>
        </w:p>
      </w:sdtContent>
    </w:sdt>
    <w:p w:rsidR="00FD11BD" w:rsidRPr="007D2C24" w:rsidRDefault="00FD11BD" w:rsidP="007D2C24">
      <w:pPr>
        <w:rPr>
          <w:b/>
          <w:bCs/>
          <w:noProof/>
        </w:rPr>
      </w:pPr>
      <w:r>
        <w:rPr>
          <w:rFonts w:ascii="Times New Roman" w:hAnsi="Times New Roman" w:cs="Times New Roman"/>
          <w:sz w:val="24"/>
          <w:szCs w:val="24"/>
        </w:rPr>
        <w:br w:type="page"/>
      </w:r>
    </w:p>
    <w:p w:rsidR="004D5964" w:rsidRDefault="004D5964" w:rsidP="00EB7A17">
      <w:pPr>
        <w:spacing w:after="0" w:line="240" w:lineRule="auto"/>
        <w:rPr>
          <w:rFonts w:ascii="Times New Roman" w:hAnsi="Times New Roman" w:cs="Times New Roman"/>
          <w:sz w:val="24"/>
          <w:szCs w:val="24"/>
          <w:u w:val="single"/>
        </w:rPr>
      </w:pPr>
    </w:p>
    <w:p w:rsidR="00FD11BD" w:rsidRPr="00402043" w:rsidRDefault="00FD11BD" w:rsidP="00402043">
      <w:pPr>
        <w:pStyle w:val="Heading2"/>
      </w:pPr>
      <w:bookmarkStart w:id="0" w:name="_Toc468194182"/>
      <w:r w:rsidRPr="00402043">
        <w:t>Abstract</w:t>
      </w:r>
      <w:bookmarkEnd w:id="0"/>
    </w:p>
    <w:p w:rsidR="0018364A" w:rsidRDefault="0018364A" w:rsidP="00EB7A17">
      <w:pPr>
        <w:spacing w:after="360" w:line="360" w:lineRule="auto"/>
        <w:ind w:firstLine="720"/>
        <w:rPr>
          <w:rFonts w:ascii="Times New Roman" w:hAnsi="Times New Roman" w:cs="Times New Roman"/>
          <w:sz w:val="24"/>
          <w:szCs w:val="24"/>
        </w:rPr>
      </w:pPr>
      <w:r w:rsidRPr="00C246B5">
        <w:rPr>
          <w:rFonts w:ascii="Times New Roman" w:hAnsi="Times New Roman" w:cs="Times New Roman"/>
          <w:b/>
          <w:sz w:val="24"/>
          <w:szCs w:val="24"/>
        </w:rPr>
        <w:t>Objective:</w:t>
      </w:r>
      <w:r>
        <w:rPr>
          <w:rFonts w:ascii="Times New Roman" w:hAnsi="Times New Roman" w:cs="Times New Roman"/>
          <w:sz w:val="24"/>
          <w:szCs w:val="24"/>
        </w:rPr>
        <w:t xml:space="preserve">  The purpose of this project was to determine whether the price of journal title</w:t>
      </w:r>
      <w:r w:rsidR="00C63FA4">
        <w:rPr>
          <w:rFonts w:ascii="Times New Roman" w:hAnsi="Times New Roman" w:cs="Times New Roman"/>
          <w:sz w:val="24"/>
          <w:szCs w:val="24"/>
        </w:rPr>
        <w:t>s selected for MEDLINE increases</w:t>
      </w:r>
      <w:r>
        <w:rPr>
          <w:rFonts w:ascii="Times New Roman" w:hAnsi="Times New Roman" w:cs="Times New Roman"/>
          <w:sz w:val="24"/>
          <w:szCs w:val="24"/>
        </w:rPr>
        <w:t xml:space="preserve"> </w:t>
      </w:r>
      <w:r w:rsidR="007A6E6B">
        <w:rPr>
          <w:rFonts w:ascii="Times New Roman" w:hAnsi="Times New Roman" w:cs="Times New Roman"/>
          <w:sz w:val="24"/>
          <w:szCs w:val="24"/>
        </w:rPr>
        <w:t>at a higher rate than that of non-selected titles.</w:t>
      </w:r>
    </w:p>
    <w:p w:rsidR="0018364A" w:rsidRDefault="0018364A" w:rsidP="00EB7A17">
      <w:pPr>
        <w:spacing w:after="360" w:line="360" w:lineRule="auto"/>
        <w:ind w:firstLine="720"/>
        <w:rPr>
          <w:rFonts w:ascii="Times New Roman" w:hAnsi="Times New Roman" w:cs="Times New Roman"/>
          <w:sz w:val="24"/>
          <w:szCs w:val="24"/>
        </w:rPr>
      </w:pPr>
      <w:r w:rsidRPr="00C246B5">
        <w:rPr>
          <w:rFonts w:ascii="Times New Roman" w:hAnsi="Times New Roman" w:cs="Times New Roman"/>
          <w:b/>
          <w:sz w:val="24"/>
          <w:szCs w:val="24"/>
        </w:rPr>
        <w:t>Methods:</w:t>
      </w:r>
      <w:r>
        <w:rPr>
          <w:rFonts w:ascii="Times New Roman" w:hAnsi="Times New Roman" w:cs="Times New Roman"/>
          <w:sz w:val="24"/>
          <w:szCs w:val="24"/>
        </w:rPr>
        <w:t xml:space="preserve">  Price data for </w:t>
      </w:r>
      <w:r w:rsidR="00B67F20">
        <w:rPr>
          <w:rFonts w:ascii="Times New Roman" w:hAnsi="Times New Roman" w:cs="Times New Roman"/>
          <w:sz w:val="24"/>
          <w:szCs w:val="24"/>
        </w:rPr>
        <w:t>779</w:t>
      </w:r>
      <w:r w:rsidR="00245F34">
        <w:rPr>
          <w:rFonts w:ascii="Times New Roman" w:hAnsi="Times New Roman" w:cs="Times New Roman"/>
          <w:sz w:val="24"/>
          <w:szCs w:val="24"/>
        </w:rPr>
        <w:t xml:space="preserve"> </w:t>
      </w:r>
      <w:r>
        <w:rPr>
          <w:rFonts w:ascii="Times New Roman" w:hAnsi="Times New Roman" w:cs="Times New Roman"/>
          <w:sz w:val="24"/>
          <w:szCs w:val="24"/>
        </w:rPr>
        <w:t>journals considered for inclusion in MEDLINE in 200</w:t>
      </w:r>
      <w:r w:rsidR="00B67F20">
        <w:rPr>
          <w:rFonts w:ascii="Times New Roman" w:hAnsi="Times New Roman" w:cs="Times New Roman"/>
          <w:sz w:val="24"/>
          <w:szCs w:val="24"/>
        </w:rPr>
        <w:t>5-2007</w:t>
      </w:r>
      <w:r>
        <w:rPr>
          <w:rFonts w:ascii="Times New Roman" w:hAnsi="Times New Roman" w:cs="Times New Roman"/>
          <w:sz w:val="24"/>
          <w:szCs w:val="24"/>
        </w:rPr>
        <w:t xml:space="preserve"> w</w:t>
      </w:r>
      <w:r w:rsidR="00B67F20">
        <w:rPr>
          <w:rFonts w:ascii="Times New Roman" w:hAnsi="Times New Roman" w:cs="Times New Roman"/>
          <w:sz w:val="24"/>
          <w:szCs w:val="24"/>
        </w:rPr>
        <w:t>ere</w:t>
      </w:r>
      <w:r>
        <w:rPr>
          <w:rFonts w:ascii="Times New Roman" w:hAnsi="Times New Roman" w:cs="Times New Roman"/>
          <w:sz w:val="24"/>
          <w:szCs w:val="24"/>
        </w:rPr>
        <w:t xml:space="preserve"> compiled and analyzed</w:t>
      </w:r>
      <w:r w:rsidR="00B67F20">
        <w:rPr>
          <w:rFonts w:ascii="Times New Roman" w:hAnsi="Times New Roman" w:cs="Times New Roman"/>
          <w:sz w:val="24"/>
          <w:szCs w:val="24"/>
        </w:rPr>
        <w:t xml:space="preserve"> for fiscal years 2001-2011</w:t>
      </w:r>
      <w:r>
        <w:rPr>
          <w:rFonts w:ascii="Times New Roman" w:hAnsi="Times New Roman" w:cs="Times New Roman"/>
          <w:sz w:val="24"/>
          <w:szCs w:val="24"/>
        </w:rPr>
        <w:t>.  Titles were div</w:t>
      </w:r>
      <w:r w:rsidR="00B67F20">
        <w:rPr>
          <w:rFonts w:ascii="Times New Roman" w:hAnsi="Times New Roman" w:cs="Times New Roman"/>
          <w:sz w:val="24"/>
          <w:szCs w:val="24"/>
        </w:rPr>
        <w:t>ided into those selected</w:t>
      </w:r>
      <w:r>
        <w:rPr>
          <w:rFonts w:ascii="Times New Roman" w:hAnsi="Times New Roman" w:cs="Times New Roman"/>
          <w:sz w:val="24"/>
          <w:szCs w:val="24"/>
        </w:rPr>
        <w:t xml:space="preserve"> and those not selected.  Price data w</w:t>
      </w:r>
      <w:r w:rsidR="002F14EA">
        <w:rPr>
          <w:rFonts w:ascii="Times New Roman" w:hAnsi="Times New Roman" w:cs="Times New Roman"/>
          <w:sz w:val="24"/>
          <w:szCs w:val="24"/>
        </w:rPr>
        <w:t>as</w:t>
      </w:r>
      <w:r>
        <w:rPr>
          <w:rFonts w:ascii="Times New Roman" w:hAnsi="Times New Roman" w:cs="Times New Roman"/>
          <w:sz w:val="24"/>
          <w:szCs w:val="24"/>
        </w:rPr>
        <w:t xml:space="preserve"> compared for these two groups before and after </w:t>
      </w:r>
      <w:r w:rsidR="00B67F20">
        <w:rPr>
          <w:rFonts w:ascii="Times New Roman" w:hAnsi="Times New Roman" w:cs="Times New Roman"/>
          <w:sz w:val="24"/>
          <w:szCs w:val="24"/>
        </w:rPr>
        <w:t>LSTRC consideration</w:t>
      </w:r>
      <w:r>
        <w:rPr>
          <w:rFonts w:ascii="Times New Roman" w:hAnsi="Times New Roman" w:cs="Times New Roman"/>
          <w:sz w:val="24"/>
          <w:szCs w:val="24"/>
        </w:rPr>
        <w:t xml:space="preserve"> to determine whether a significant increase in price occurred after journals were selected</w:t>
      </w:r>
      <w:r w:rsidR="007A6E6B">
        <w:rPr>
          <w:rFonts w:ascii="Times New Roman" w:hAnsi="Times New Roman" w:cs="Times New Roman"/>
          <w:sz w:val="24"/>
          <w:szCs w:val="24"/>
        </w:rPr>
        <w:t xml:space="preserve"> in comparison to the non-selected control group</w:t>
      </w:r>
      <w:r>
        <w:rPr>
          <w:rFonts w:ascii="Times New Roman" w:hAnsi="Times New Roman" w:cs="Times New Roman"/>
          <w:sz w:val="24"/>
          <w:szCs w:val="24"/>
        </w:rPr>
        <w:t>.</w:t>
      </w:r>
      <w:r w:rsidR="00B67F20">
        <w:rPr>
          <w:rFonts w:ascii="Times New Roman" w:hAnsi="Times New Roman" w:cs="Times New Roman"/>
          <w:sz w:val="24"/>
          <w:szCs w:val="24"/>
        </w:rPr>
        <w:t xml:space="preserve">  Journal price data was further analyzed by language, age of publication, non-society vs. society publisher, specific publisher, and subject.</w:t>
      </w:r>
    </w:p>
    <w:p w:rsidR="00C63FA4" w:rsidRPr="00C63FA4" w:rsidRDefault="0018364A" w:rsidP="00EB7A17">
      <w:pPr>
        <w:spacing w:after="360" w:line="360" w:lineRule="auto"/>
        <w:ind w:firstLine="720"/>
        <w:rPr>
          <w:rFonts w:ascii="Times New Roman" w:hAnsi="Times New Roman" w:cs="Times New Roman"/>
          <w:sz w:val="24"/>
          <w:szCs w:val="24"/>
        </w:rPr>
      </w:pPr>
      <w:r w:rsidRPr="00C63FA4">
        <w:rPr>
          <w:rFonts w:ascii="Times New Roman" w:hAnsi="Times New Roman" w:cs="Times New Roman"/>
          <w:b/>
          <w:sz w:val="24"/>
          <w:szCs w:val="24"/>
        </w:rPr>
        <w:t>Results:</w:t>
      </w:r>
      <w:r w:rsidR="005D1D75" w:rsidRPr="00C63FA4">
        <w:rPr>
          <w:rFonts w:ascii="Times New Roman" w:hAnsi="Times New Roman" w:cs="Times New Roman"/>
          <w:sz w:val="24"/>
          <w:szCs w:val="24"/>
        </w:rPr>
        <w:t xml:space="preserve">  </w:t>
      </w:r>
      <w:r w:rsidR="00C246B5" w:rsidRPr="00C63FA4">
        <w:rPr>
          <w:rFonts w:ascii="Times New Roman" w:hAnsi="Times New Roman" w:cs="Times New Roman"/>
          <w:sz w:val="24"/>
          <w:szCs w:val="24"/>
        </w:rPr>
        <w:t>Over the ten year period inve</w:t>
      </w:r>
      <w:r w:rsidR="00A1383E" w:rsidRPr="00C63FA4">
        <w:rPr>
          <w:rFonts w:ascii="Times New Roman" w:hAnsi="Times New Roman" w:cs="Times New Roman"/>
          <w:sz w:val="24"/>
          <w:szCs w:val="24"/>
        </w:rPr>
        <w:t xml:space="preserve">stigated, </w:t>
      </w:r>
      <w:r w:rsidR="00C63FA4">
        <w:rPr>
          <w:rFonts w:ascii="Times New Roman" w:hAnsi="Times New Roman" w:cs="Times New Roman"/>
          <w:sz w:val="24"/>
          <w:szCs w:val="24"/>
        </w:rPr>
        <w:t>journal prices increased an average of 10.26% per year</w:t>
      </w:r>
      <w:r w:rsidR="00C246B5" w:rsidRPr="00C63FA4">
        <w:rPr>
          <w:rFonts w:ascii="Times New Roman" w:hAnsi="Times New Roman" w:cs="Times New Roman"/>
          <w:sz w:val="24"/>
          <w:szCs w:val="24"/>
        </w:rPr>
        <w:t xml:space="preserve">.  </w:t>
      </w:r>
      <w:r w:rsidR="00C63FA4">
        <w:rPr>
          <w:rFonts w:ascii="Times New Roman" w:hAnsi="Times New Roman" w:cs="Times New Roman"/>
          <w:sz w:val="24"/>
          <w:szCs w:val="24"/>
        </w:rPr>
        <w:t>Titles selected for MEDLINE did not show a significant difference in rat</w:t>
      </w:r>
      <w:r w:rsidR="00FA514C">
        <w:rPr>
          <w:rFonts w:ascii="Times New Roman" w:hAnsi="Times New Roman" w:cs="Times New Roman"/>
          <w:sz w:val="24"/>
          <w:szCs w:val="24"/>
        </w:rPr>
        <w:t>e of price increase after selection</w:t>
      </w:r>
      <w:r w:rsidR="00C63FA4">
        <w:rPr>
          <w:rFonts w:ascii="Times New Roman" w:hAnsi="Times New Roman" w:cs="Times New Roman"/>
          <w:sz w:val="24"/>
          <w:szCs w:val="24"/>
        </w:rPr>
        <w:t xml:space="preserve"> when compared to non-selected titles</w:t>
      </w:r>
      <w:r w:rsidR="00C246B5" w:rsidRPr="00C63FA4">
        <w:rPr>
          <w:rFonts w:ascii="Times New Roman" w:hAnsi="Times New Roman" w:cs="Times New Roman"/>
          <w:sz w:val="24"/>
          <w:szCs w:val="24"/>
        </w:rPr>
        <w:t xml:space="preserve">.  </w:t>
      </w:r>
      <w:r w:rsidR="00C63FA4">
        <w:rPr>
          <w:rFonts w:ascii="Times New Roman" w:hAnsi="Times New Roman" w:cs="Times New Roman"/>
          <w:sz w:val="24"/>
          <w:szCs w:val="24"/>
        </w:rPr>
        <w:t>MEDLINE titles were consistently more expensive than non-MEDLINE tit</w:t>
      </w:r>
      <w:r w:rsidR="00FA514C">
        <w:rPr>
          <w:rFonts w:ascii="Times New Roman" w:hAnsi="Times New Roman" w:cs="Times New Roman"/>
          <w:sz w:val="24"/>
          <w:szCs w:val="24"/>
        </w:rPr>
        <w:t>les, both before and after selection</w:t>
      </w:r>
      <w:r w:rsidR="00C63FA4">
        <w:rPr>
          <w:rFonts w:ascii="Times New Roman" w:hAnsi="Times New Roman" w:cs="Times New Roman"/>
          <w:sz w:val="24"/>
          <w:szCs w:val="24"/>
        </w:rPr>
        <w:t>.  English titles were consistently more expensive than non-English titles, and titles published by societies were consistently cheaper than those not published by societies.  Journals that began publication in 2000 or later increased in price at a higher rate than older journals, both before and after LSTRC consideration.  Chemistry journals were the most expensive, followed by Biology and Pharmacy &amp; Pharmacology journals.</w:t>
      </w:r>
    </w:p>
    <w:p w:rsidR="004D5964" w:rsidRPr="00EB7A17" w:rsidRDefault="005D1D75" w:rsidP="00EB7A17">
      <w:pPr>
        <w:spacing w:after="0" w:line="360" w:lineRule="auto"/>
        <w:ind w:firstLine="720"/>
        <w:rPr>
          <w:rFonts w:ascii="Times New Roman" w:hAnsi="Times New Roman" w:cs="Times New Roman"/>
          <w:sz w:val="24"/>
          <w:szCs w:val="24"/>
        </w:rPr>
      </w:pPr>
      <w:r w:rsidRPr="00C63FA4">
        <w:rPr>
          <w:rFonts w:ascii="Times New Roman" w:hAnsi="Times New Roman" w:cs="Times New Roman"/>
          <w:b/>
          <w:sz w:val="24"/>
          <w:szCs w:val="24"/>
        </w:rPr>
        <w:t>Conclusion</w:t>
      </w:r>
      <w:r w:rsidR="00511368" w:rsidRPr="00C63FA4">
        <w:rPr>
          <w:rFonts w:ascii="Times New Roman" w:hAnsi="Times New Roman" w:cs="Times New Roman"/>
          <w:b/>
          <w:sz w:val="24"/>
          <w:szCs w:val="24"/>
        </w:rPr>
        <w:t>:</w:t>
      </w:r>
      <w:r w:rsidR="00511368" w:rsidRPr="00C63FA4">
        <w:rPr>
          <w:rFonts w:ascii="Times New Roman" w:hAnsi="Times New Roman" w:cs="Times New Roman"/>
          <w:sz w:val="24"/>
          <w:szCs w:val="24"/>
        </w:rPr>
        <w:t xml:space="preserve">  </w:t>
      </w:r>
      <w:r w:rsidRPr="00C63FA4">
        <w:rPr>
          <w:rFonts w:ascii="Times New Roman" w:hAnsi="Times New Roman" w:cs="Times New Roman"/>
          <w:sz w:val="24"/>
          <w:szCs w:val="24"/>
        </w:rPr>
        <w:t xml:space="preserve">Journal prices </w:t>
      </w:r>
      <w:r w:rsidR="00C63FA4">
        <w:rPr>
          <w:rFonts w:ascii="Times New Roman" w:hAnsi="Times New Roman" w:cs="Times New Roman"/>
          <w:sz w:val="24"/>
          <w:szCs w:val="24"/>
        </w:rPr>
        <w:t xml:space="preserve">did not </w:t>
      </w:r>
      <w:r w:rsidRPr="00C63FA4">
        <w:rPr>
          <w:rFonts w:ascii="Times New Roman" w:hAnsi="Times New Roman" w:cs="Times New Roman"/>
          <w:sz w:val="24"/>
          <w:szCs w:val="24"/>
        </w:rPr>
        <w:t xml:space="preserve">increase </w:t>
      </w:r>
      <w:r w:rsidR="00FA514C">
        <w:rPr>
          <w:rFonts w:ascii="Times New Roman" w:hAnsi="Times New Roman" w:cs="Times New Roman"/>
          <w:sz w:val="24"/>
          <w:szCs w:val="24"/>
        </w:rPr>
        <w:t xml:space="preserve">at a </w:t>
      </w:r>
      <w:r w:rsidRPr="00C63FA4">
        <w:rPr>
          <w:rFonts w:ascii="Times New Roman" w:hAnsi="Times New Roman" w:cs="Times New Roman"/>
          <w:sz w:val="24"/>
          <w:szCs w:val="24"/>
        </w:rPr>
        <w:t xml:space="preserve">significantly </w:t>
      </w:r>
      <w:r w:rsidR="00FA514C">
        <w:rPr>
          <w:rFonts w:ascii="Times New Roman" w:hAnsi="Times New Roman" w:cs="Times New Roman"/>
          <w:sz w:val="24"/>
          <w:szCs w:val="24"/>
        </w:rPr>
        <w:t xml:space="preserve">higher rate </w:t>
      </w:r>
      <w:r w:rsidRPr="00C63FA4">
        <w:rPr>
          <w:rFonts w:ascii="Times New Roman" w:hAnsi="Times New Roman" w:cs="Times New Roman"/>
          <w:sz w:val="24"/>
          <w:szCs w:val="24"/>
        </w:rPr>
        <w:t>after selection for MEDLINE</w:t>
      </w:r>
      <w:r w:rsidR="00FA514C">
        <w:rPr>
          <w:rFonts w:ascii="Times New Roman" w:hAnsi="Times New Roman" w:cs="Times New Roman"/>
          <w:sz w:val="24"/>
          <w:szCs w:val="24"/>
        </w:rPr>
        <w:t>, compared with titles that were considered but not selected</w:t>
      </w:r>
      <w:r w:rsidRPr="00C63FA4">
        <w:rPr>
          <w:rFonts w:ascii="Times New Roman" w:hAnsi="Times New Roman" w:cs="Times New Roman"/>
          <w:sz w:val="24"/>
          <w:szCs w:val="24"/>
        </w:rPr>
        <w:t>.</w:t>
      </w:r>
      <w:r w:rsidR="004D5964">
        <w:rPr>
          <w:rFonts w:ascii="Times New Roman" w:hAnsi="Times New Roman" w:cs="Times New Roman"/>
          <w:sz w:val="24"/>
          <w:szCs w:val="24"/>
          <w:u w:val="single"/>
        </w:rPr>
        <w:br w:type="page"/>
      </w:r>
    </w:p>
    <w:p w:rsidR="00FD11BD" w:rsidRPr="00EB7A17" w:rsidRDefault="00FD11BD" w:rsidP="00402043">
      <w:pPr>
        <w:pStyle w:val="Heading2"/>
      </w:pPr>
      <w:bookmarkStart w:id="1" w:name="_Toc468194183"/>
      <w:r w:rsidRPr="00FD11BD">
        <w:lastRenderedPageBreak/>
        <w:t>Introduction</w:t>
      </w:r>
      <w:bookmarkEnd w:id="1"/>
    </w:p>
    <w:p w:rsidR="004D5964" w:rsidRDefault="003E1AC5" w:rsidP="00EB7A17">
      <w:pPr>
        <w:spacing w:after="360" w:line="360" w:lineRule="auto"/>
        <w:rPr>
          <w:rFonts w:ascii="Times New Roman" w:hAnsi="Times New Roman" w:cs="Times New Roman"/>
          <w:sz w:val="24"/>
          <w:szCs w:val="24"/>
        </w:rPr>
      </w:pPr>
      <w:r>
        <w:rPr>
          <w:rFonts w:ascii="Times New Roman" w:hAnsi="Times New Roman" w:cs="Times New Roman"/>
          <w:sz w:val="24"/>
          <w:szCs w:val="24"/>
        </w:rPr>
        <w:tab/>
        <w:t>Health science l</w:t>
      </w:r>
      <w:r w:rsidR="0010448E">
        <w:rPr>
          <w:rFonts w:ascii="Times New Roman" w:hAnsi="Times New Roman" w:cs="Times New Roman"/>
          <w:sz w:val="24"/>
          <w:szCs w:val="24"/>
        </w:rPr>
        <w:t>ibrary collection development and maintenance is becoming more and more difficult as budgets shrink and publications become increasingly expensive.  While publishers are tending to move their publications online, many are still available in print</w:t>
      </w:r>
      <w:r>
        <w:rPr>
          <w:rFonts w:ascii="Times New Roman" w:hAnsi="Times New Roman" w:cs="Times New Roman"/>
          <w:sz w:val="24"/>
          <w:szCs w:val="24"/>
        </w:rPr>
        <w:t>.  During this transition period, libraries throughout the country are discontinuing print subscriptions in favor of electronic versions.  T</w:t>
      </w:r>
      <w:r w:rsidR="0010448E">
        <w:rPr>
          <w:rFonts w:ascii="Times New Roman" w:hAnsi="Times New Roman" w:cs="Times New Roman"/>
          <w:sz w:val="24"/>
          <w:szCs w:val="24"/>
        </w:rPr>
        <w:t>he National Library of Medicine</w:t>
      </w:r>
      <w:r>
        <w:rPr>
          <w:rFonts w:ascii="Times New Roman" w:hAnsi="Times New Roman" w:cs="Times New Roman"/>
          <w:sz w:val="24"/>
          <w:szCs w:val="24"/>
        </w:rPr>
        <w:t xml:space="preserve"> (NLM)</w:t>
      </w:r>
      <w:r w:rsidR="0010448E">
        <w:rPr>
          <w:rFonts w:ascii="Times New Roman" w:hAnsi="Times New Roman" w:cs="Times New Roman"/>
          <w:sz w:val="24"/>
          <w:szCs w:val="24"/>
        </w:rPr>
        <w:t xml:space="preserve"> collects both the online and print version</w:t>
      </w:r>
      <w:r w:rsidR="005F30A9">
        <w:rPr>
          <w:rFonts w:ascii="Times New Roman" w:hAnsi="Times New Roman" w:cs="Times New Roman"/>
          <w:sz w:val="24"/>
          <w:szCs w:val="24"/>
        </w:rPr>
        <w:t>s</w:t>
      </w:r>
      <w:r w:rsidR="0010448E">
        <w:rPr>
          <w:rFonts w:ascii="Times New Roman" w:hAnsi="Times New Roman" w:cs="Times New Roman"/>
          <w:sz w:val="24"/>
          <w:szCs w:val="24"/>
        </w:rPr>
        <w:t xml:space="preserve"> to preserve </w:t>
      </w:r>
      <w:r>
        <w:rPr>
          <w:rFonts w:ascii="Times New Roman" w:hAnsi="Times New Roman" w:cs="Times New Roman"/>
          <w:sz w:val="24"/>
          <w:szCs w:val="24"/>
        </w:rPr>
        <w:t>the biomedical literature as part of its core mission, and health science libraries rely on the NLM to serve this function.  There are currently over 6,000 titles collected by NLM in both p</w:t>
      </w:r>
      <w:r w:rsidR="006154B3">
        <w:rPr>
          <w:rFonts w:ascii="Times New Roman" w:hAnsi="Times New Roman" w:cs="Times New Roman"/>
          <w:sz w:val="24"/>
          <w:szCs w:val="24"/>
        </w:rPr>
        <w:t>rint and electronic versions, and t</w:t>
      </w:r>
      <w:r>
        <w:rPr>
          <w:rFonts w:ascii="Times New Roman" w:hAnsi="Times New Roman" w:cs="Times New Roman"/>
          <w:sz w:val="24"/>
          <w:szCs w:val="24"/>
        </w:rPr>
        <w:t xml:space="preserve">his represents a substantial cost at a </w:t>
      </w:r>
      <w:r w:rsidR="009B190D">
        <w:rPr>
          <w:rFonts w:ascii="Times New Roman" w:hAnsi="Times New Roman" w:cs="Times New Roman"/>
          <w:sz w:val="24"/>
          <w:szCs w:val="24"/>
        </w:rPr>
        <w:t>time when the budget may be shrinking</w:t>
      </w:r>
      <w:r w:rsidR="006154B3">
        <w:rPr>
          <w:rFonts w:ascii="Times New Roman" w:hAnsi="Times New Roman" w:cs="Times New Roman"/>
          <w:sz w:val="24"/>
          <w:szCs w:val="24"/>
        </w:rPr>
        <w:t>.</w:t>
      </w:r>
    </w:p>
    <w:p w:rsidR="004D5964" w:rsidRPr="00601852" w:rsidRDefault="006154B3" w:rsidP="00601852">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B77DD8">
        <w:rPr>
          <w:rFonts w:ascii="Times New Roman" w:hAnsi="Times New Roman" w:cs="Times New Roman"/>
          <w:sz w:val="24"/>
          <w:szCs w:val="24"/>
        </w:rPr>
        <w:t>The NLM subscribes to approximately 10,</w:t>
      </w:r>
      <w:r w:rsidR="004C331D">
        <w:rPr>
          <w:rFonts w:ascii="Times New Roman" w:hAnsi="Times New Roman" w:cs="Times New Roman"/>
          <w:sz w:val="24"/>
          <w:szCs w:val="24"/>
        </w:rPr>
        <w:t>9</w:t>
      </w:r>
      <w:r w:rsidR="00B77DD8">
        <w:rPr>
          <w:rFonts w:ascii="Times New Roman" w:hAnsi="Times New Roman" w:cs="Times New Roman"/>
          <w:sz w:val="24"/>
          <w:szCs w:val="24"/>
        </w:rPr>
        <w:t xml:space="preserve">00 </w:t>
      </w:r>
      <w:r w:rsidR="004C331D">
        <w:rPr>
          <w:rFonts w:ascii="Times New Roman" w:hAnsi="Times New Roman" w:cs="Times New Roman"/>
          <w:sz w:val="24"/>
          <w:szCs w:val="24"/>
        </w:rPr>
        <w:t>print serial titles</w:t>
      </w:r>
      <w:r w:rsidR="00B77DD8">
        <w:rPr>
          <w:rFonts w:ascii="Times New Roman" w:hAnsi="Times New Roman" w:cs="Times New Roman"/>
          <w:sz w:val="24"/>
          <w:szCs w:val="24"/>
        </w:rPr>
        <w:t>, amounting to ~$7</w:t>
      </w:r>
      <w:r w:rsidR="004C331D">
        <w:rPr>
          <w:rFonts w:ascii="Times New Roman" w:hAnsi="Times New Roman" w:cs="Times New Roman"/>
          <w:sz w:val="24"/>
          <w:szCs w:val="24"/>
        </w:rPr>
        <w:t>.7</w:t>
      </w:r>
      <w:r w:rsidR="003260FD">
        <w:rPr>
          <w:rFonts w:ascii="Times New Roman" w:hAnsi="Times New Roman" w:cs="Times New Roman"/>
          <w:sz w:val="24"/>
          <w:szCs w:val="24"/>
        </w:rPr>
        <w:t xml:space="preserve"> m</w:t>
      </w:r>
      <w:r w:rsidR="00982583">
        <w:rPr>
          <w:rFonts w:ascii="Times New Roman" w:hAnsi="Times New Roman" w:cs="Times New Roman"/>
          <w:sz w:val="24"/>
          <w:szCs w:val="24"/>
        </w:rPr>
        <w:t>illion</w:t>
      </w:r>
      <w:r w:rsidR="004C331D">
        <w:rPr>
          <w:rFonts w:ascii="Times New Roman" w:hAnsi="Times New Roman" w:cs="Times New Roman"/>
          <w:sz w:val="24"/>
          <w:szCs w:val="24"/>
        </w:rPr>
        <w:t xml:space="preserve"> in expenditures during</w:t>
      </w:r>
      <w:r w:rsidR="00B77DD8">
        <w:rPr>
          <w:rFonts w:ascii="Times New Roman" w:hAnsi="Times New Roman" w:cs="Times New Roman"/>
          <w:sz w:val="24"/>
          <w:szCs w:val="24"/>
        </w:rPr>
        <w:t xml:space="preserve"> fiscal year 2010</w:t>
      </w:r>
      <w:r w:rsidR="003260FD">
        <w:rPr>
          <w:rFonts w:ascii="Times New Roman" w:hAnsi="Times New Roman" w:cs="Times New Roman"/>
          <w:sz w:val="24"/>
          <w:szCs w:val="24"/>
        </w:rPr>
        <w:t>.  Of this total, ~$5 m</w:t>
      </w:r>
      <w:r w:rsidR="00982583">
        <w:rPr>
          <w:rFonts w:ascii="Times New Roman" w:hAnsi="Times New Roman" w:cs="Times New Roman"/>
          <w:sz w:val="24"/>
          <w:szCs w:val="24"/>
        </w:rPr>
        <w:t>illion</w:t>
      </w:r>
      <w:r w:rsidR="00B77DD8">
        <w:rPr>
          <w:rFonts w:ascii="Times New Roman" w:hAnsi="Times New Roman" w:cs="Times New Roman"/>
          <w:sz w:val="24"/>
          <w:szCs w:val="24"/>
        </w:rPr>
        <w:t xml:space="preserve"> was spent on the 4,382 </w:t>
      </w:r>
      <w:r w:rsidR="005F30A9">
        <w:rPr>
          <w:rFonts w:ascii="Times New Roman" w:hAnsi="Times New Roman" w:cs="Times New Roman"/>
          <w:sz w:val="24"/>
          <w:szCs w:val="24"/>
        </w:rPr>
        <w:t xml:space="preserve">paid </w:t>
      </w:r>
      <w:r w:rsidR="00B77DD8">
        <w:rPr>
          <w:rFonts w:ascii="Times New Roman" w:hAnsi="Times New Roman" w:cs="Times New Roman"/>
          <w:sz w:val="24"/>
          <w:szCs w:val="24"/>
        </w:rPr>
        <w:t xml:space="preserve">titles indexed for MEDLINE.  </w:t>
      </w:r>
      <w:r w:rsidR="009A3BB2">
        <w:rPr>
          <w:rFonts w:ascii="Times New Roman" w:hAnsi="Times New Roman" w:cs="Times New Roman"/>
          <w:sz w:val="24"/>
          <w:szCs w:val="24"/>
        </w:rPr>
        <w:t xml:space="preserve">In addition to the cost of subscriptions, NLM spends ~$6 million per year on indexing and data creation for its MEDLINE titles.  </w:t>
      </w:r>
      <w:r w:rsidR="00B77DD8">
        <w:rPr>
          <w:rFonts w:ascii="Times New Roman" w:hAnsi="Times New Roman" w:cs="Times New Roman"/>
          <w:sz w:val="24"/>
          <w:szCs w:val="24"/>
        </w:rPr>
        <w:t xml:space="preserve">MEDLINE is NLM’s premier bibliographic database, and each journal included in MEDLINE is indexed using NLM’s Medical Subject Headings (MeSH).  </w:t>
      </w:r>
      <w:r w:rsidR="00982583">
        <w:rPr>
          <w:rFonts w:ascii="Times New Roman" w:hAnsi="Times New Roman" w:cs="Times New Roman"/>
          <w:sz w:val="24"/>
          <w:szCs w:val="24"/>
        </w:rPr>
        <w:t xml:space="preserve">Inclusion in MEDLINE increases the visibility of a journal because </w:t>
      </w:r>
      <w:r w:rsidR="00DF6A32">
        <w:rPr>
          <w:rFonts w:ascii="Times New Roman" w:hAnsi="Times New Roman" w:cs="Times New Roman"/>
          <w:sz w:val="24"/>
          <w:szCs w:val="24"/>
        </w:rPr>
        <w:t xml:space="preserve">indexing </w:t>
      </w:r>
      <w:r w:rsidR="002E16C6">
        <w:rPr>
          <w:rFonts w:ascii="Times New Roman" w:hAnsi="Times New Roman" w:cs="Times New Roman"/>
          <w:sz w:val="24"/>
          <w:szCs w:val="24"/>
        </w:rPr>
        <w:t xml:space="preserve">allows for ready search and retrieval.  Publishers are likely to see </w:t>
      </w:r>
      <w:r w:rsidR="004C331D">
        <w:rPr>
          <w:rFonts w:ascii="Times New Roman" w:hAnsi="Times New Roman" w:cs="Times New Roman"/>
          <w:sz w:val="24"/>
          <w:szCs w:val="24"/>
        </w:rPr>
        <w:t>an increase in the number of subscriptions</w:t>
      </w:r>
      <w:r w:rsidR="002E16C6">
        <w:rPr>
          <w:rFonts w:ascii="Times New Roman" w:hAnsi="Times New Roman" w:cs="Times New Roman"/>
          <w:sz w:val="24"/>
          <w:szCs w:val="24"/>
        </w:rPr>
        <w:t xml:space="preserve"> due to this increase in visibility for their journals, and it is therefore extremely desirable to have a journal included in MEDLINE.  </w:t>
      </w:r>
      <w:r w:rsidR="009B190D">
        <w:rPr>
          <w:rFonts w:ascii="Times New Roman" w:hAnsi="Times New Roman" w:cs="Times New Roman"/>
          <w:sz w:val="24"/>
          <w:szCs w:val="24"/>
        </w:rPr>
        <w:t xml:space="preserve">Libraries are also more likely to subscribe to MEDLINE journals; MELDINE titles make up 11% of the journals in </w:t>
      </w:r>
      <w:r w:rsidR="00465205">
        <w:rPr>
          <w:rFonts w:ascii="Times New Roman" w:hAnsi="Times New Roman" w:cs="Times New Roman"/>
          <w:sz w:val="24"/>
          <w:szCs w:val="24"/>
        </w:rPr>
        <w:t>SERHOLD</w:t>
      </w:r>
      <w:r w:rsidR="009B190D">
        <w:rPr>
          <w:rFonts w:ascii="Times New Roman" w:hAnsi="Times New Roman" w:cs="Times New Roman"/>
          <w:sz w:val="24"/>
          <w:szCs w:val="24"/>
        </w:rPr>
        <w:t xml:space="preserve">, the </w:t>
      </w:r>
      <w:r w:rsidR="00465205">
        <w:rPr>
          <w:rFonts w:ascii="Times New Roman" w:hAnsi="Times New Roman" w:cs="Times New Roman"/>
          <w:sz w:val="24"/>
          <w:szCs w:val="24"/>
        </w:rPr>
        <w:t xml:space="preserve">serials database within </w:t>
      </w:r>
      <w:r w:rsidR="009B190D">
        <w:rPr>
          <w:rFonts w:ascii="Times New Roman" w:hAnsi="Times New Roman" w:cs="Times New Roman"/>
          <w:sz w:val="24"/>
          <w:szCs w:val="24"/>
        </w:rPr>
        <w:t xml:space="preserve">NLM’s </w:t>
      </w:r>
      <w:r w:rsidR="00465205">
        <w:rPr>
          <w:rFonts w:ascii="Times New Roman" w:hAnsi="Times New Roman" w:cs="Times New Roman"/>
          <w:sz w:val="24"/>
          <w:szCs w:val="24"/>
        </w:rPr>
        <w:t xml:space="preserve">DOCLINE </w:t>
      </w:r>
      <w:r w:rsidR="009B190D">
        <w:rPr>
          <w:rFonts w:ascii="Times New Roman" w:hAnsi="Times New Roman" w:cs="Times New Roman"/>
          <w:sz w:val="24"/>
          <w:szCs w:val="24"/>
        </w:rPr>
        <w:t xml:space="preserve">interlibrary loan referral system, but account for 51% of library subscriptions (Maria Collins and Karen Kraly, personal communication).  </w:t>
      </w:r>
      <w:r w:rsidR="002E68CD">
        <w:rPr>
          <w:rFonts w:ascii="Times New Roman" w:hAnsi="Times New Roman" w:cs="Times New Roman"/>
          <w:sz w:val="24"/>
          <w:szCs w:val="24"/>
        </w:rPr>
        <w:t>Suggestions</w:t>
      </w:r>
      <w:r w:rsidR="002E16C6">
        <w:rPr>
          <w:rFonts w:ascii="Times New Roman" w:hAnsi="Times New Roman" w:cs="Times New Roman"/>
          <w:sz w:val="24"/>
          <w:szCs w:val="24"/>
        </w:rPr>
        <w:t xml:space="preserve"> on which journals to include </w:t>
      </w:r>
      <w:r w:rsidR="009B190D">
        <w:rPr>
          <w:rFonts w:ascii="Times New Roman" w:hAnsi="Times New Roman" w:cs="Times New Roman"/>
          <w:sz w:val="24"/>
          <w:szCs w:val="24"/>
        </w:rPr>
        <w:t xml:space="preserve">in MEDLINE </w:t>
      </w:r>
      <w:r w:rsidR="002E16C6">
        <w:rPr>
          <w:rFonts w:ascii="Times New Roman" w:hAnsi="Times New Roman" w:cs="Times New Roman"/>
          <w:sz w:val="24"/>
          <w:szCs w:val="24"/>
        </w:rPr>
        <w:t>are made by the Literature Selection Technical Review Committee (LSTRC)</w:t>
      </w:r>
      <w:r w:rsidR="001A0E64">
        <w:rPr>
          <w:rFonts w:ascii="Times New Roman" w:hAnsi="Times New Roman" w:cs="Times New Roman"/>
          <w:sz w:val="24"/>
          <w:szCs w:val="24"/>
        </w:rPr>
        <w:t>;</w:t>
      </w:r>
      <w:r w:rsidR="002E16C6">
        <w:rPr>
          <w:rFonts w:ascii="Times New Roman" w:hAnsi="Times New Roman" w:cs="Times New Roman"/>
          <w:sz w:val="24"/>
          <w:szCs w:val="24"/>
        </w:rPr>
        <w:t xml:space="preserve"> a panel of external experts that review submitted titles three times a year.</w:t>
      </w:r>
      <w:r w:rsidR="008841B4">
        <w:rPr>
          <w:rFonts w:ascii="Times New Roman" w:hAnsi="Times New Roman" w:cs="Times New Roman"/>
          <w:sz w:val="24"/>
          <w:szCs w:val="24"/>
        </w:rPr>
        <w:t xml:space="preserve">  Because expenditures for MEDLINE titles far outweigh those for non-MEDLINE titles, it was hypothesized that publishers increase the subscription price of journals once they are selected for inclusion in MEDLINE.  In this study, we examined the average cost per year of journal titles before and after selection for MEDLINE to test this hypothesis.</w:t>
      </w:r>
      <w:r w:rsidR="004D5964">
        <w:rPr>
          <w:rFonts w:ascii="Times New Roman" w:hAnsi="Times New Roman" w:cs="Times New Roman"/>
          <w:sz w:val="24"/>
          <w:szCs w:val="24"/>
          <w:u w:val="single"/>
        </w:rPr>
        <w:br w:type="page"/>
      </w:r>
    </w:p>
    <w:p w:rsidR="00B0397B" w:rsidRPr="00EB7A17" w:rsidRDefault="00FD11BD" w:rsidP="00402043">
      <w:pPr>
        <w:pStyle w:val="Heading2"/>
      </w:pPr>
      <w:bookmarkStart w:id="2" w:name="_Toc468194184"/>
      <w:r w:rsidRPr="00FD11BD">
        <w:lastRenderedPageBreak/>
        <w:t>Methodology</w:t>
      </w:r>
      <w:bookmarkEnd w:id="2"/>
    </w:p>
    <w:p w:rsidR="000C01A4" w:rsidRPr="00AD1360" w:rsidRDefault="000C01A4" w:rsidP="004D5964">
      <w:pPr>
        <w:spacing w:after="0" w:line="360" w:lineRule="auto"/>
        <w:rPr>
          <w:rFonts w:ascii="Times New Roman" w:hAnsi="Times New Roman" w:cs="Times New Roman"/>
          <w:b/>
          <w:sz w:val="24"/>
          <w:szCs w:val="24"/>
        </w:rPr>
      </w:pPr>
      <w:r w:rsidRPr="00AD1360">
        <w:rPr>
          <w:rFonts w:ascii="Times New Roman" w:hAnsi="Times New Roman" w:cs="Times New Roman"/>
          <w:b/>
          <w:i/>
          <w:sz w:val="24"/>
          <w:szCs w:val="24"/>
        </w:rPr>
        <w:t>Compiling the Journal Title List</w:t>
      </w:r>
      <w:r w:rsidRPr="00AD1360">
        <w:rPr>
          <w:rFonts w:ascii="Times New Roman" w:hAnsi="Times New Roman" w:cs="Times New Roman"/>
          <w:b/>
          <w:sz w:val="24"/>
          <w:szCs w:val="24"/>
        </w:rPr>
        <w:t xml:space="preserve"> </w:t>
      </w:r>
    </w:p>
    <w:p w:rsidR="00234B40" w:rsidRDefault="00312A52" w:rsidP="00EB7A17">
      <w:pPr>
        <w:spacing w:after="720" w:line="360" w:lineRule="auto"/>
        <w:ind w:firstLine="720"/>
        <w:rPr>
          <w:rFonts w:ascii="Times New Roman" w:hAnsi="Times New Roman" w:cs="Times New Roman"/>
          <w:sz w:val="24"/>
          <w:szCs w:val="24"/>
        </w:rPr>
      </w:pPr>
      <w:r>
        <w:rPr>
          <w:rFonts w:ascii="Times New Roman" w:hAnsi="Times New Roman" w:cs="Times New Roman"/>
          <w:sz w:val="24"/>
          <w:szCs w:val="24"/>
        </w:rPr>
        <w:t>The first step in this project was to decide on a set of journals to investigate for differences in pricing.  We chose the journals considered by LSTRC in 200</w:t>
      </w:r>
      <w:r w:rsidR="002E68CD">
        <w:rPr>
          <w:rFonts w:ascii="Times New Roman" w:hAnsi="Times New Roman" w:cs="Times New Roman"/>
          <w:sz w:val="24"/>
          <w:szCs w:val="24"/>
        </w:rPr>
        <w:t>5-2007</w:t>
      </w:r>
      <w:r>
        <w:rPr>
          <w:rFonts w:ascii="Times New Roman" w:hAnsi="Times New Roman" w:cs="Times New Roman"/>
          <w:sz w:val="24"/>
          <w:szCs w:val="24"/>
        </w:rPr>
        <w:t xml:space="preserve"> as our data set because prici</w:t>
      </w:r>
      <w:r w:rsidR="002F14EA">
        <w:rPr>
          <w:rFonts w:ascii="Times New Roman" w:hAnsi="Times New Roman" w:cs="Times New Roman"/>
          <w:sz w:val="24"/>
          <w:szCs w:val="24"/>
        </w:rPr>
        <w:t>ng data is</w:t>
      </w:r>
      <w:r>
        <w:rPr>
          <w:rFonts w:ascii="Times New Roman" w:hAnsi="Times New Roman" w:cs="Times New Roman"/>
          <w:sz w:val="24"/>
          <w:szCs w:val="24"/>
        </w:rPr>
        <w:t xml:space="preserve"> available in </w:t>
      </w:r>
      <w:r w:rsidR="007A40C0">
        <w:rPr>
          <w:rFonts w:ascii="Times New Roman" w:hAnsi="Times New Roman" w:cs="Times New Roman"/>
          <w:sz w:val="24"/>
          <w:szCs w:val="24"/>
        </w:rPr>
        <w:t xml:space="preserve">NLM’s </w:t>
      </w:r>
      <w:r>
        <w:rPr>
          <w:rFonts w:ascii="Times New Roman" w:hAnsi="Times New Roman" w:cs="Times New Roman"/>
          <w:sz w:val="24"/>
          <w:szCs w:val="24"/>
        </w:rPr>
        <w:t xml:space="preserve">Voyager </w:t>
      </w:r>
      <w:r w:rsidR="007A40C0">
        <w:rPr>
          <w:rFonts w:ascii="Times New Roman" w:hAnsi="Times New Roman" w:cs="Times New Roman"/>
          <w:sz w:val="24"/>
          <w:szCs w:val="24"/>
        </w:rPr>
        <w:t xml:space="preserve">ILS (version 7.1.0, ExLibris, Des Plaines, IL) </w:t>
      </w:r>
      <w:r w:rsidR="00601852">
        <w:rPr>
          <w:rFonts w:ascii="Times New Roman" w:hAnsi="Times New Roman" w:cs="Times New Roman"/>
          <w:sz w:val="24"/>
          <w:szCs w:val="24"/>
        </w:rPr>
        <w:t>from 2000</w:t>
      </w:r>
      <w:r>
        <w:rPr>
          <w:rFonts w:ascii="Times New Roman" w:hAnsi="Times New Roman" w:cs="Times New Roman"/>
          <w:sz w:val="24"/>
          <w:szCs w:val="24"/>
        </w:rPr>
        <w:t xml:space="preserve"> to present.  By choosing all of the journals considered in th</w:t>
      </w:r>
      <w:r w:rsidR="002E68CD">
        <w:rPr>
          <w:rFonts w:ascii="Times New Roman" w:hAnsi="Times New Roman" w:cs="Times New Roman"/>
          <w:sz w:val="24"/>
          <w:szCs w:val="24"/>
        </w:rPr>
        <w:t>ese</w:t>
      </w:r>
      <w:r>
        <w:rPr>
          <w:rFonts w:ascii="Times New Roman" w:hAnsi="Times New Roman" w:cs="Times New Roman"/>
          <w:sz w:val="24"/>
          <w:szCs w:val="24"/>
        </w:rPr>
        <w:t xml:space="preserve"> year</w:t>
      </w:r>
      <w:r w:rsidR="002E68CD">
        <w:rPr>
          <w:rFonts w:ascii="Times New Roman" w:hAnsi="Times New Roman" w:cs="Times New Roman"/>
          <w:sz w:val="24"/>
          <w:szCs w:val="24"/>
        </w:rPr>
        <w:t>s</w:t>
      </w:r>
      <w:r>
        <w:rPr>
          <w:rFonts w:ascii="Times New Roman" w:hAnsi="Times New Roman" w:cs="Times New Roman"/>
          <w:sz w:val="24"/>
          <w:szCs w:val="24"/>
        </w:rPr>
        <w:t xml:space="preserve">, we could compare those </w:t>
      </w:r>
      <w:r w:rsidR="00D353FA">
        <w:rPr>
          <w:rFonts w:ascii="Times New Roman" w:hAnsi="Times New Roman" w:cs="Times New Roman"/>
          <w:sz w:val="24"/>
          <w:szCs w:val="24"/>
        </w:rPr>
        <w:t>selected</w:t>
      </w:r>
      <w:r>
        <w:rPr>
          <w:rFonts w:ascii="Times New Roman" w:hAnsi="Times New Roman" w:cs="Times New Roman"/>
          <w:sz w:val="24"/>
          <w:szCs w:val="24"/>
        </w:rPr>
        <w:t xml:space="preserve"> for inclusion in MEDLINE to those that were not and compare the time period before selection to the time period after for both groups.  We received a </w:t>
      </w:r>
      <w:r w:rsidR="002E68CD">
        <w:rPr>
          <w:rFonts w:ascii="Times New Roman" w:hAnsi="Times New Roman" w:cs="Times New Roman"/>
          <w:sz w:val="24"/>
          <w:szCs w:val="24"/>
        </w:rPr>
        <w:t>list of titles considered in 2005</w:t>
      </w:r>
      <w:r w:rsidR="003E23F5">
        <w:rPr>
          <w:rFonts w:ascii="Times New Roman" w:hAnsi="Times New Roman" w:cs="Times New Roman"/>
          <w:sz w:val="24"/>
          <w:szCs w:val="24"/>
        </w:rPr>
        <w:t>, 2006,</w:t>
      </w:r>
      <w:r w:rsidR="002E68CD">
        <w:rPr>
          <w:rFonts w:ascii="Times New Roman" w:hAnsi="Times New Roman" w:cs="Times New Roman"/>
          <w:sz w:val="24"/>
          <w:szCs w:val="24"/>
        </w:rPr>
        <w:t xml:space="preserve"> and 2007 from Torri Kellough in the MEDLARS Management Section</w:t>
      </w:r>
      <w:r w:rsidR="0084544F">
        <w:rPr>
          <w:rFonts w:ascii="Times New Roman" w:hAnsi="Times New Roman" w:cs="Times New Roman"/>
          <w:sz w:val="24"/>
          <w:szCs w:val="24"/>
        </w:rPr>
        <w:t>.</w:t>
      </w:r>
      <w:r w:rsidR="003E23F5">
        <w:rPr>
          <w:rFonts w:ascii="Times New Roman" w:hAnsi="Times New Roman" w:cs="Times New Roman"/>
          <w:sz w:val="24"/>
          <w:szCs w:val="24"/>
        </w:rPr>
        <w:t xml:space="preserve">  </w:t>
      </w:r>
      <w:r w:rsidR="00415A36">
        <w:rPr>
          <w:rFonts w:ascii="Times New Roman" w:hAnsi="Times New Roman" w:cs="Times New Roman"/>
          <w:sz w:val="24"/>
          <w:szCs w:val="24"/>
        </w:rPr>
        <w:t>A total</w:t>
      </w:r>
      <w:r w:rsidR="006866D9">
        <w:rPr>
          <w:rFonts w:ascii="Times New Roman" w:hAnsi="Times New Roman" w:cs="Times New Roman"/>
          <w:sz w:val="24"/>
          <w:szCs w:val="24"/>
        </w:rPr>
        <w:t xml:space="preserve"> of </w:t>
      </w:r>
      <w:r w:rsidR="003E23F5">
        <w:rPr>
          <w:rFonts w:ascii="Times New Roman" w:hAnsi="Times New Roman" w:cs="Times New Roman"/>
          <w:sz w:val="24"/>
          <w:szCs w:val="24"/>
        </w:rPr>
        <w:t xml:space="preserve">414 titles in 2005, </w:t>
      </w:r>
      <w:r w:rsidR="00415A36">
        <w:rPr>
          <w:rFonts w:ascii="Times New Roman" w:hAnsi="Times New Roman" w:cs="Times New Roman"/>
          <w:sz w:val="24"/>
          <w:szCs w:val="24"/>
        </w:rPr>
        <w:t xml:space="preserve">437 </w:t>
      </w:r>
      <w:r w:rsidR="006866D9">
        <w:rPr>
          <w:rFonts w:ascii="Times New Roman" w:hAnsi="Times New Roman" w:cs="Times New Roman"/>
          <w:sz w:val="24"/>
          <w:szCs w:val="24"/>
        </w:rPr>
        <w:t xml:space="preserve">titles </w:t>
      </w:r>
      <w:r w:rsidR="003E23F5">
        <w:rPr>
          <w:rFonts w:ascii="Times New Roman" w:hAnsi="Times New Roman" w:cs="Times New Roman"/>
          <w:sz w:val="24"/>
          <w:szCs w:val="24"/>
        </w:rPr>
        <w:t xml:space="preserve">in </w:t>
      </w:r>
      <w:r w:rsidR="005E1BC9">
        <w:rPr>
          <w:rFonts w:ascii="Times New Roman" w:hAnsi="Times New Roman" w:cs="Times New Roman"/>
          <w:sz w:val="24"/>
          <w:szCs w:val="24"/>
        </w:rPr>
        <w:t xml:space="preserve">2006, and </w:t>
      </w:r>
      <w:r w:rsidR="003E23F5">
        <w:rPr>
          <w:rFonts w:ascii="Times New Roman" w:hAnsi="Times New Roman" w:cs="Times New Roman"/>
          <w:sz w:val="24"/>
          <w:szCs w:val="24"/>
        </w:rPr>
        <w:t>418 titles in 2007 were considered by the LSTRC committee, and the aggregate</w:t>
      </w:r>
      <w:r w:rsidR="005C79A2">
        <w:rPr>
          <w:rFonts w:ascii="Times New Roman" w:hAnsi="Times New Roman" w:cs="Times New Roman"/>
          <w:sz w:val="24"/>
          <w:szCs w:val="24"/>
        </w:rPr>
        <w:t>d</w:t>
      </w:r>
      <w:r w:rsidR="003E23F5">
        <w:rPr>
          <w:rFonts w:ascii="Times New Roman" w:hAnsi="Times New Roman" w:cs="Times New Roman"/>
          <w:sz w:val="24"/>
          <w:szCs w:val="24"/>
        </w:rPr>
        <w:t xml:space="preserve"> 1</w:t>
      </w:r>
      <w:r w:rsidR="00465205">
        <w:rPr>
          <w:rFonts w:ascii="Times New Roman" w:hAnsi="Times New Roman" w:cs="Times New Roman"/>
          <w:sz w:val="24"/>
          <w:szCs w:val="24"/>
        </w:rPr>
        <w:t>,</w:t>
      </w:r>
      <w:r w:rsidR="003E23F5">
        <w:rPr>
          <w:rFonts w:ascii="Times New Roman" w:hAnsi="Times New Roman" w:cs="Times New Roman"/>
          <w:sz w:val="24"/>
          <w:szCs w:val="24"/>
        </w:rPr>
        <w:t>269 titles were</w:t>
      </w:r>
      <w:r w:rsidR="00415A36">
        <w:rPr>
          <w:rFonts w:ascii="Times New Roman" w:hAnsi="Times New Roman" w:cs="Times New Roman"/>
          <w:sz w:val="24"/>
          <w:szCs w:val="24"/>
        </w:rPr>
        <w:t xml:space="preserve"> our starting data set</w:t>
      </w:r>
      <w:r w:rsidR="006866D9">
        <w:rPr>
          <w:rFonts w:ascii="Times New Roman" w:hAnsi="Times New Roman" w:cs="Times New Roman"/>
          <w:sz w:val="24"/>
          <w:szCs w:val="24"/>
        </w:rPr>
        <w:t>.</w:t>
      </w:r>
    </w:p>
    <w:p w:rsidR="006866D9" w:rsidRPr="00AD1360" w:rsidRDefault="00D36E2B" w:rsidP="004D5964">
      <w:pPr>
        <w:spacing w:after="0" w:line="360" w:lineRule="auto"/>
        <w:rPr>
          <w:rFonts w:ascii="Times New Roman" w:hAnsi="Times New Roman" w:cs="Times New Roman"/>
          <w:b/>
          <w:i/>
          <w:sz w:val="24"/>
          <w:szCs w:val="24"/>
        </w:rPr>
      </w:pPr>
      <w:r w:rsidRPr="00AD1360">
        <w:rPr>
          <w:rFonts w:ascii="Times New Roman" w:hAnsi="Times New Roman" w:cs="Times New Roman"/>
          <w:b/>
          <w:i/>
          <w:sz w:val="24"/>
          <w:szCs w:val="24"/>
        </w:rPr>
        <w:t>Filtering the Title List</w:t>
      </w:r>
    </w:p>
    <w:p w:rsidR="00234B40" w:rsidRDefault="00D36E2B" w:rsidP="00EB7A17">
      <w:pPr>
        <w:spacing w:after="840" w:line="360" w:lineRule="auto"/>
        <w:rPr>
          <w:rFonts w:ascii="Times New Roman" w:hAnsi="Times New Roman" w:cs="Times New Roman"/>
          <w:sz w:val="24"/>
          <w:szCs w:val="24"/>
        </w:rPr>
      </w:pPr>
      <w:r>
        <w:rPr>
          <w:rFonts w:ascii="Times New Roman" w:hAnsi="Times New Roman" w:cs="Times New Roman"/>
          <w:sz w:val="24"/>
          <w:szCs w:val="24"/>
        </w:rPr>
        <w:tab/>
        <w:t>There were several categories of journals that we did not include in our price analysis.  We removed titles that were reconsidered and</w:t>
      </w:r>
      <w:r w:rsidR="001A1569">
        <w:rPr>
          <w:rFonts w:ascii="Times New Roman" w:hAnsi="Times New Roman" w:cs="Times New Roman"/>
          <w:sz w:val="24"/>
          <w:szCs w:val="24"/>
        </w:rPr>
        <w:t xml:space="preserve"> selected for MEDLINE after their </w:t>
      </w:r>
      <w:r w:rsidR="00465205">
        <w:rPr>
          <w:rFonts w:ascii="Times New Roman" w:hAnsi="Times New Roman" w:cs="Times New Roman"/>
          <w:sz w:val="24"/>
          <w:szCs w:val="24"/>
        </w:rPr>
        <w:t xml:space="preserve">designated </w:t>
      </w:r>
      <w:r w:rsidR="001A1569">
        <w:rPr>
          <w:rFonts w:ascii="Times New Roman" w:hAnsi="Times New Roman" w:cs="Times New Roman"/>
          <w:sz w:val="24"/>
          <w:szCs w:val="24"/>
        </w:rPr>
        <w:t>consideration year</w:t>
      </w:r>
      <w:r>
        <w:rPr>
          <w:rFonts w:ascii="Times New Roman" w:hAnsi="Times New Roman" w:cs="Times New Roman"/>
          <w:sz w:val="24"/>
          <w:szCs w:val="24"/>
        </w:rPr>
        <w:t xml:space="preserve"> but kept those that were reconsidered and were not selected.  We also removed journals that do not have a print version because these are purchased through license agreements and </w:t>
      </w:r>
      <w:r w:rsidR="004C331D">
        <w:rPr>
          <w:rFonts w:ascii="Times New Roman" w:hAnsi="Times New Roman" w:cs="Times New Roman"/>
          <w:sz w:val="24"/>
          <w:szCs w:val="24"/>
        </w:rPr>
        <w:t>individual title price data was not readily available</w:t>
      </w:r>
      <w:r>
        <w:rPr>
          <w:rFonts w:ascii="Times New Roman" w:hAnsi="Times New Roman" w:cs="Times New Roman"/>
          <w:sz w:val="24"/>
          <w:szCs w:val="24"/>
        </w:rPr>
        <w:t xml:space="preserve">.  Titles that were never received by the NLM and are not part of the NLM collection </w:t>
      </w:r>
      <w:r w:rsidR="00BE0415">
        <w:rPr>
          <w:rFonts w:ascii="Times New Roman" w:hAnsi="Times New Roman" w:cs="Times New Roman"/>
          <w:sz w:val="24"/>
          <w:szCs w:val="24"/>
        </w:rPr>
        <w:t xml:space="preserve">(999 </w:t>
      </w:r>
      <w:r w:rsidR="00601852">
        <w:rPr>
          <w:rFonts w:ascii="Times New Roman" w:hAnsi="Times New Roman" w:cs="Times New Roman"/>
          <w:sz w:val="24"/>
          <w:szCs w:val="24"/>
        </w:rPr>
        <w:t xml:space="preserve">MARC </w:t>
      </w:r>
      <w:r w:rsidR="00BE0415">
        <w:rPr>
          <w:rFonts w:ascii="Times New Roman" w:hAnsi="Times New Roman" w:cs="Times New Roman"/>
          <w:sz w:val="24"/>
          <w:szCs w:val="24"/>
        </w:rPr>
        <w:t xml:space="preserve">field = NOC) </w:t>
      </w:r>
      <w:r>
        <w:rPr>
          <w:rFonts w:ascii="Times New Roman" w:hAnsi="Times New Roman" w:cs="Times New Roman"/>
          <w:sz w:val="24"/>
          <w:szCs w:val="24"/>
        </w:rPr>
        <w:t>were also removed because we do not have any price data for them.</w:t>
      </w:r>
      <w:r w:rsidR="00CE43DC">
        <w:rPr>
          <w:rFonts w:ascii="Times New Roman" w:hAnsi="Times New Roman" w:cs="Times New Roman"/>
          <w:sz w:val="24"/>
          <w:szCs w:val="24"/>
        </w:rPr>
        <w:t xml:space="preserve">  After removing these subsets, we had a total of</w:t>
      </w:r>
      <w:r w:rsidR="000021F1">
        <w:rPr>
          <w:rFonts w:ascii="Times New Roman" w:hAnsi="Times New Roman" w:cs="Times New Roman"/>
          <w:sz w:val="24"/>
          <w:szCs w:val="24"/>
        </w:rPr>
        <w:t xml:space="preserve"> </w:t>
      </w:r>
      <w:r w:rsidR="001A1569">
        <w:rPr>
          <w:rFonts w:ascii="Times New Roman" w:hAnsi="Times New Roman" w:cs="Times New Roman"/>
          <w:sz w:val="24"/>
          <w:szCs w:val="24"/>
        </w:rPr>
        <w:t>998</w:t>
      </w:r>
      <w:r w:rsidR="00D305F2">
        <w:rPr>
          <w:rFonts w:ascii="Times New Roman" w:hAnsi="Times New Roman" w:cs="Times New Roman"/>
          <w:sz w:val="24"/>
          <w:szCs w:val="24"/>
        </w:rPr>
        <w:t xml:space="preserve"> journals to use in our price comparison analysis.</w:t>
      </w:r>
    </w:p>
    <w:p w:rsidR="00D305F2" w:rsidRPr="00AD1360" w:rsidRDefault="000A7A51" w:rsidP="004D5964">
      <w:pPr>
        <w:spacing w:after="0" w:line="360" w:lineRule="auto"/>
        <w:rPr>
          <w:rFonts w:ascii="Times New Roman" w:hAnsi="Times New Roman" w:cs="Times New Roman"/>
          <w:b/>
          <w:sz w:val="24"/>
          <w:szCs w:val="24"/>
        </w:rPr>
      </w:pPr>
      <w:r w:rsidRPr="00AD1360">
        <w:rPr>
          <w:rFonts w:ascii="Times New Roman" w:hAnsi="Times New Roman" w:cs="Times New Roman"/>
          <w:b/>
          <w:i/>
          <w:sz w:val="24"/>
          <w:szCs w:val="24"/>
        </w:rPr>
        <w:t>Retrieving the Price Data</w:t>
      </w:r>
    </w:p>
    <w:p w:rsidR="00275972" w:rsidRDefault="000A7A51" w:rsidP="004D596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We used Cognos </w:t>
      </w:r>
      <w:r w:rsidR="001B7ECB">
        <w:rPr>
          <w:rFonts w:ascii="Times New Roman" w:hAnsi="Times New Roman" w:cs="Times New Roman"/>
          <w:sz w:val="24"/>
          <w:szCs w:val="24"/>
        </w:rPr>
        <w:t xml:space="preserve">(version 8, IBM, Armonk, NY) </w:t>
      </w:r>
      <w:r>
        <w:rPr>
          <w:rFonts w:ascii="Times New Roman" w:hAnsi="Times New Roman" w:cs="Times New Roman"/>
          <w:sz w:val="24"/>
          <w:szCs w:val="24"/>
        </w:rPr>
        <w:t xml:space="preserve">to query the Voyager database and extract pricing </w:t>
      </w:r>
      <w:r w:rsidR="00601852">
        <w:rPr>
          <w:rFonts w:ascii="Times New Roman" w:hAnsi="Times New Roman" w:cs="Times New Roman"/>
          <w:sz w:val="24"/>
          <w:szCs w:val="24"/>
        </w:rPr>
        <w:t>data for fiscal years 2000</w:t>
      </w:r>
      <w:r w:rsidR="001A1569">
        <w:rPr>
          <w:rFonts w:ascii="Times New Roman" w:hAnsi="Times New Roman" w:cs="Times New Roman"/>
          <w:sz w:val="24"/>
          <w:szCs w:val="24"/>
        </w:rPr>
        <w:t>-2011</w:t>
      </w:r>
      <w:r>
        <w:rPr>
          <w:rFonts w:ascii="Times New Roman" w:hAnsi="Times New Roman" w:cs="Times New Roman"/>
          <w:sz w:val="24"/>
          <w:szCs w:val="24"/>
        </w:rPr>
        <w:t>.</w:t>
      </w:r>
      <w:r w:rsidR="0084544F">
        <w:rPr>
          <w:rFonts w:ascii="Times New Roman" w:hAnsi="Times New Roman" w:cs="Times New Roman"/>
          <w:sz w:val="24"/>
          <w:szCs w:val="24"/>
        </w:rPr>
        <w:t xml:space="preserve">  We also retrieved data on the publication dates, publishers, </w:t>
      </w:r>
      <w:r w:rsidR="00543055">
        <w:rPr>
          <w:rFonts w:ascii="Times New Roman" w:hAnsi="Times New Roman" w:cs="Times New Roman"/>
          <w:sz w:val="24"/>
          <w:szCs w:val="24"/>
        </w:rPr>
        <w:t>language/country, and MEDLINE</w:t>
      </w:r>
      <w:r w:rsidR="00B54B12">
        <w:rPr>
          <w:rFonts w:ascii="Times New Roman" w:hAnsi="Times New Roman" w:cs="Times New Roman"/>
          <w:sz w:val="24"/>
          <w:szCs w:val="24"/>
        </w:rPr>
        <w:t xml:space="preserve"> status</w:t>
      </w:r>
      <w:r w:rsidR="00543055">
        <w:rPr>
          <w:rFonts w:ascii="Times New Roman" w:hAnsi="Times New Roman" w:cs="Times New Roman"/>
          <w:sz w:val="24"/>
          <w:szCs w:val="24"/>
        </w:rPr>
        <w:t xml:space="preserve"> for each title.  </w:t>
      </w:r>
      <w:r w:rsidR="001A1569">
        <w:rPr>
          <w:rFonts w:ascii="Times New Roman" w:hAnsi="Times New Roman" w:cs="Times New Roman"/>
          <w:sz w:val="24"/>
          <w:szCs w:val="24"/>
        </w:rPr>
        <w:t>W</w:t>
      </w:r>
      <w:r w:rsidR="000C4AB6">
        <w:rPr>
          <w:rFonts w:ascii="Times New Roman" w:hAnsi="Times New Roman" w:cs="Times New Roman"/>
          <w:sz w:val="24"/>
          <w:szCs w:val="24"/>
        </w:rPr>
        <w:t xml:space="preserve">e </w:t>
      </w:r>
      <w:r w:rsidR="00336E01">
        <w:rPr>
          <w:rFonts w:ascii="Times New Roman" w:hAnsi="Times New Roman" w:cs="Times New Roman"/>
          <w:sz w:val="24"/>
          <w:szCs w:val="24"/>
        </w:rPr>
        <w:t xml:space="preserve">set up the </w:t>
      </w:r>
      <w:r w:rsidR="00B54B12">
        <w:rPr>
          <w:rFonts w:ascii="Times New Roman" w:hAnsi="Times New Roman" w:cs="Times New Roman"/>
          <w:sz w:val="24"/>
          <w:szCs w:val="24"/>
        </w:rPr>
        <w:t xml:space="preserve">Cognos </w:t>
      </w:r>
      <w:r w:rsidR="00336E01">
        <w:rPr>
          <w:rFonts w:ascii="Times New Roman" w:hAnsi="Times New Roman" w:cs="Times New Roman"/>
          <w:sz w:val="24"/>
          <w:szCs w:val="24"/>
        </w:rPr>
        <w:t>queries to use</w:t>
      </w:r>
      <w:r w:rsidR="004D298C">
        <w:rPr>
          <w:rFonts w:ascii="Times New Roman" w:hAnsi="Times New Roman" w:cs="Times New Roman"/>
          <w:sz w:val="24"/>
          <w:szCs w:val="24"/>
        </w:rPr>
        <w:t xml:space="preserve"> NLM specific b</w:t>
      </w:r>
      <w:r w:rsidR="000C4AB6">
        <w:rPr>
          <w:rFonts w:ascii="Times New Roman" w:hAnsi="Times New Roman" w:cs="Times New Roman"/>
          <w:sz w:val="24"/>
          <w:szCs w:val="24"/>
        </w:rPr>
        <w:t>ib</w:t>
      </w:r>
      <w:r w:rsidR="004D298C">
        <w:rPr>
          <w:rFonts w:ascii="Times New Roman" w:hAnsi="Times New Roman" w:cs="Times New Roman"/>
          <w:sz w:val="24"/>
          <w:szCs w:val="24"/>
        </w:rPr>
        <w:t>liographic</w:t>
      </w:r>
      <w:r w:rsidR="000C4AB6">
        <w:rPr>
          <w:rFonts w:ascii="Times New Roman" w:hAnsi="Times New Roman" w:cs="Times New Roman"/>
          <w:sz w:val="24"/>
          <w:szCs w:val="24"/>
        </w:rPr>
        <w:t xml:space="preserve"> ID</w:t>
      </w:r>
      <w:r w:rsidR="00336E01">
        <w:rPr>
          <w:rFonts w:ascii="Times New Roman" w:hAnsi="Times New Roman" w:cs="Times New Roman"/>
          <w:sz w:val="24"/>
          <w:szCs w:val="24"/>
        </w:rPr>
        <w:t>s</w:t>
      </w:r>
      <w:r w:rsidR="004D298C">
        <w:rPr>
          <w:rFonts w:ascii="Times New Roman" w:hAnsi="Times New Roman" w:cs="Times New Roman"/>
          <w:sz w:val="24"/>
          <w:szCs w:val="24"/>
        </w:rPr>
        <w:t xml:space="preserve"> (Bib IDs)</w:t>
      </w:r>
      <w:r w:rsidR="000C4AB6">
        <w:rPr>
          <w:rFonts w:ascii="Times New Roman" w:hAnsi="Times New Roman" w:cs="Times New Roman"/>
          <w:sz w:val="24"/>
          <w:szCs w:val="24"/>
        </w:rPr>
        <w:t xml:space="preserve"> to retrieve the data</w:t>
      </w:r>
      <w:r w:rsidR="009E23D7">
        <w:rPr>
          <w:rFonts w:ascii="Times New Roman" w:hAnsi="Times New Roman" w:cs="Times New Roman"/>
          <w:sz w:val="24"/>
          <w:szCs w:val="24"/>
        </w:rPr>
        <w:t xml:space="preserve"> and</w:t>
      </w:r>
      <w:r w:rsidR="005B566A">
        <w:rPr>
          <w:rFonts w:ascii="Times New Roman" w:hAnsi="Times New Roman" w:cs="Times New Roman"/>
          <w:sz w:val="24"/>
          <w:szCs w:val="24"/>
        </w:rPr>
        <w:t xml:space="preserve"> then imported it into an </w:t>
      </w:r>
      <w:r w:rsidR="009E23D7">
        <w:rPr>
          <w:rFonts w:ascii="Times New Roman" w:hAnsi="Times New Roman" w:cs="Times New Roman"/>
          <w:sz w:val="24"/>
          <w:szCs w:val="24"/>
        </w:rPr>
        <w:t xml:space="preserve">Access </w:t>
      </w:r>
      <w:r w:rsidR="005B566A">
        <w:rPr>
          <w:rFonts w:ascii="Times New Roman" w:hAnsi="Times New Roman" w:cs="Times New Roman"/>
          <w:sz w:val="24"/>
          <w:szCs w:val="24"/>
        </w:rPr>
        <w:t xml:space="preserve">database </w:t>
      </w:r>
      <w:r w:rsidR="009E23D7">
        <w:rPr>
          <w:rFonts w:ascii="Times New Roman" w:hAnsi="Times New Roman" w:cs="Times New Roman"/>
          <w:sz w:val="24"/>
          <w:szCs w:val="24"/>
        </w:rPr>
        <w:t xml:space="preserve">(Microsoft, </w:t>
      </w:r>
      <w:r w:rsidR="005B566A">
        <w:rPr>
          <w:rFonts w:ascii="Times New Roman" w:hAnsi="Times New Roman" w:cs="Times New Roman"/>
          <w:sz w:val="24"/>
          <w:szCs w:val="24"/>
        </w:rPr>
        <w:t>Redmond, WA)</w:t>
      </w:r>
      <w:r w:rsidR="000C4AB6">
        <w:rPr>
          <w:rFonts w:ascii="Times New Roman" w:hAnsi="Times New Roman" w:cs="Times New Roman"/>
          <w:sz w:val="24"/>
          <w:szCs w:val="24"/>
        </w:rPr>
        <w:t xml:space="preserve">.  </w:t>
      </w:r>
    </w:p>
    <w:p w:rsidR="000A25D6" w:rsidRPr="000A25D6" w:rsidRDefault="009533A3" w:rsidP="004D5964">
      <w:pPr>
        <w:spacing w:after="0" w:line="360" w:lineRule="auto"/>
        <w:rPr>
          <w:rFonts w:ascii="Times New Roman" w:hAnsi="Times New Roman" w:cs="Times New Roman"/>
          <w:b/>
          <w:i/>
          <w:sz w:val="24"/>
          <w:szCs w:val="24"/>
        </w:rPr>
      </w:pPr>
      <w:r>
        <w:rPr>
          <w:rFonts w:ascii="Times New Roman" w:hAnsi="Times New Roman" w:cs="Times New Roman"/>
          <w:b/>
          <w:i/>
          <w:sz w:val="24"/>
          <w:szCs w:val="24"/>
        </w:rPr>
        <w:t>Editing</w:t>
      </w:r>
      <w:r w:rsidR="000A25D6" w:rsidRPr="000A25D6">
        <w:rPr>
          <w:rFonts w:ascii="Times New Roman" w:hAnsi="Times New Roman" w:cs="Times New Roman"/>
          <w:b/>
          <w:i/>
          <w:sz w:val="24"/>
          <w:szCs w:val="24"/>
        </w:rPr>
        <w:t xml:space="preserve"> the Price Data</w:t>
      </w:r>
    </w:p>
    <w:p w:rsidR="00234B40" w:rsidRDefault="000A25D6" w:rsidP="00627271">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price data that we retrieved from Voyager is the invoice price paid by NLM during each fiscal year.  </w:t>
      </w:r>
      <w:r w:rsidR="00BB7AAB">
        <w:rPr>
          <w:rFonts w:ascii="Times New Roman" w:hAnsi="Times New Roman" w:cs="Times New Roman"/>
          <w:sz w:val="24"/>
          <w:szCs w:val="24"/>
        </w:rPr>
        <w:t>Unfortunately, the</w:t>
      </w:r>
      <w:r>
        <w:rPr>
          <w:rFonts w:ascii="Times New Roman" w:hAnsi="Times New Roman" w:cs="Times New Roman"/>
          <w:sz w:val="24"/>
          <w:szCs w:val="24"/>
        </w:rPr>
        <w:t xml:space="preserve"> price paid each year does not </w:t>
      </w:r>
      <w:r w:rsidR="00D353FA">
        <w:rPr>
          <w:rFonts w:ascii="Times New Roman" w:hAnsi="Times New Roman" w:cs="Times New Roman"/>
          <w:sz w:val="24"/>
          <w:szCs w:val="24"/>
        </w:rPr>
        <w:t>always reflect the journal’s price</w:t>
      </w:r>
      <w:r>
        <w:rPr>
          <w:rFonts w:ascii="Times New Roman" w:hAnsi="Times New Roman" w:cs="Times New Roman"/>
          <w:sz w:val="24"/>
          <w:szCs w:val="24"/>
        </w:rPr>
        <w:t xml:space="preserve"> for that year.  The most common reason for this is that multiple subscription years are </w:t>
      </w:r>
      <w:r w:rsidR="00747B3D">
        <w:rPr>
          <w:rFonts w:ascii="Times New Roman" w:hAnsi="Times New Roman" w:cs="Times New Roman"/>
          <w:sz w:val="24"/>
          <w:szCs w:val="24"/>
        </w:rPr>
        <w:t>sometimes</w:t>
      </w:r>
      <w:r>
        <w:rPr>
          <w:rFonts w:ascii="Times New Roman" w:hAnsi="Times New Roman" w:cs="Times New Roman"/>
          <w:sz w:val="24"/>
          <w:szCs w:val="24"/>
        </w:rPr>
        <w:t xml:space="preserve"> paid for in one fiscal year.  We examined the price data for </w:t>
      </w:r>
      <w:r w:rsidR="00BB7AAB">
        <w:rPr>
          <w:rFonts w:ascii="Times New Roman" w:hAnsi="Times New Roman" w:cs="Times New Roman"/>
          <w:sz w:val="24"/>
          <w:szCs w:val="24"/>
        </w:rPr>
        <w:t>suspicious</w:t>
      </w:r>
      <w:r>
        <w:rPr>
          <w:rFonts w:ascii="Times New Roman" w:hAnsi="Times New Roman" w:cs="Times New Roman"/>
          <w:sz w:val="24"/>
          <w:szCs w:val="24"/>
        </w:rPr>
        <w:t xml:space="preserve"> patterns (for example: one year there is no price data and the subsequent year the price is twice as high as in </w:t>
      </w:r>
      <w:r w:rsidR="00747B3D">
        <w:rPr>
          <w:rFonts w:ascii="Times New Roman" w:hAnsi="Times New Roman" w:cs="Times New Roman"/>
          <w:sz w:val="24"/>
          <w:szCs w:val="24"/>
        </w:rPr>
        <w:t>the</w:t>
      </w:r>
      <w:r>
        <w:rPr>
          <w:rFonts w:ascii="Times New Roman" w:hAnsi="Times New Roman" w:cs="Times New Roman"/>
          <w:sz w:val="24"/>
          <w:szCs w:val="24"/>
        </w:rPr>
        <w:t xml:space="preserve"> other years) to identify these issues and looked at the details of the invoice</w:t>
      </w:r>
      <w:r w:rsidR="00747B3D">
        <w:rPr>
          <w:rFonts w:ascii="Times New Roman" w:hAnsi="Times New Roman" w:cs="Times New Roman"/>
          <w:sz w:val="24"/>
          <w:szCs w:val="24"/>
        </w:rPr>
        <w:t>s</w:t>
      </w:r>
      <w:r>
        <w:rPr>
          <w:rFonts w:ascii="Times New Roman" w:hAnsi="Times New Roman" w:cs="Times New Roman"/>
          <w:sz w:val="24"/>
          <w:szCs w:val="24"/>
        </w:rPr>
        <w:t xml:space="preserve"> in Voyager to determine the price breakdown for the years in question.  </w:t>
      </w:r>
      <w:r w:rsidR="00601852">
        <w:rPr>
          <w:rFonts w:ascii="Times New Roman" w:hAnsi="Times New Roman" w:cs="Times New Roman"/>
          <w:sz w:val="24"/>
          <w:szCs w:val="24"/>
        </w:rPr>
        <w:t>We removed the price data for the year 2000 because it was the first year price data was entered into Voyager and the data was often incomplete or combined multiple subscription years.  The</w:t>
      </w:r>
      <w:r>
        <w:rPr>
          <w:rFonts w:ascii="Times New Roman" w:hAnsi="Times New Roman" w:cs="Times New Roman"/>
          <w:sz w:val="24"/>
          <w:szCs w:val="24"/>
        </w:rPr>
        <w:t xml:space="preserve"> price data was then updated in the </w:t>
      </w:r>
      <w:r w:rsidR="00BB7AAB">
        <w:rPr>
          <w:rFonts w:ascii="Times New Roman" w:hAnsi="Times New Roman" w:cs="Times New Roman"/>
          <w:sz w:val="24"/>
          <w:szCs w:val="24"/>
        </w:rPr>
        <w:t xml:space="preserve">Access </w:t>
      </w:r>
      <w:r>
        <w:rPr>
          <w:rFonts w:ascii="Times New Roman" w:hAnsi="Times New Roman" w:cs="Times New Roman"/>
          <w:sz w:val="24"/>
          <w:szCs w:val="24"/>
        </w:rPr>
        <w:t>database.</w:t>
      </w:r>
    </w:p>
    <w:p w:rsidR="00B12454" w:rsidRDefault="000A25D6" w:rsidP="00627271">
      <w:pPr>
        <w:spacing w:after="240" w:line="360" w:lineRule="auto"/>
        <w:rPr>
          <w:rFonts w:ascii="Times New Roman" w:hAnsi="Times New Roman" w:cs="Times New Roman"/>
          <w:sz w:val="24"/>
          <w:szCs w:val="24"/>
        </w:rPr>
      </w:pPr>
      <w:r>
        <w:rPr>
          <w:rFonts w:ascii="Times New Roman" w:hAnsi="Times New Roman" w:cs="Times New Roman"/>
          <w:sz w:val="24"/>
          <w:szCs w:val="24"/>
        </w:rPr>
        <w:tab/>
        <w:t>There were also a number of journals with missing price data</w:t>
      </w:r>
      <w:r w:rsidR="005B566A" w:rsidRPr="005B566A">
        <w:rPr>
          <w:rFonts w:ascii="Times New Roman" w:hAnsi="Times New Roman" w:cs="Times New Roman"/>
          <w:sz w:val="24"/>
          <w:szCs w:val="24"/>
        </w:rPr>
        <w:t xml:space="preserve"> </w:t>
      </w:r>
      <w:r w:rsidR="005B566A">
        <w:rPr>
          <w:rFonts w:ascii="Times New Roman" w:hAnsi="Times New Roman" w:cs="Times New Roman"/>
          <w:sz w:val="24"/>
          <w:szCs w:val="24"/>
        </w:rPr>
        <w:t>or no price data</w:t>
      </w:r>
      <w:r>
        <w:rPr>
          <w:rFonts w:ascii="Times New Roman" w:hAnsi="Times New Roman" w:cs="Times New Roman"/>
          <w:sz w:val="24"/>
          <w:szCs w:val="24"/>
        </w:rPr>
        <w:t xml:space="preserve">.  </w:t>
      </w:r>
      <w:r w:rsidR="005B566A">
        <w:rPr>
          <w:rFonts w:ascii="Times New Roman" w:hAnsi="Times New Roman" w:cs="Times New Roman"/>
          <w:sz w:val="24"/>
          <w:szCs w:val="24"/>
        </w:rPr>
        <w:t xml:space="preserve">We were unable to fill in years where price data was missing because this information is </w:t>
      </w:r>
      <w:r w:rsidR="00B12454">
        <w:rPr>
          <w:rFonts w:ascii="Times New Roman" w:hAnsi="Times New Roman" w:cs="Times New Roman"/>
          <w:sz w:val="24"/>
          <w:szCs w:val="24"/>
        </w:rPr>
        <w:t>only available on the physical journal issues</w:t>
      </w:r>
      <w:r w:rsidR="005B566A">
        <w:rPr>
          <w:rFonts w:ascii="Times New Roman" w:hAnsi="Times New Roman" w:cs="Times New Roman"/>
          <w:sz w:val="24"/>
          <w:szCs w:val="24"/>
        </w:rPr>
        <w:t xml:space="preserve">.  </w:t>
      </w:r>
      <w:r w:rsidR="00F52B80">
        <w:rPr>
          <w:rFonts w:ascii="Times New Roman" w:hAnsi="Times New Roman" w:cs="Times New Roman"/>
          <w:sz w:val="24"/>
          <w:szCs w:val="24"/>
        </w:rPr>
        <w:t xml:space="preserve">These fields were left blank in the spreadsheet and were not factored in to the average price calculations.  </w:t>
      </w:r>
      <w:r w:rsidR="006753C4">
        <w:rPr>
          <w:rFonts w:ascii="Times New Roman" w:hAnsi="Times New Roman" w:cs="Times New Roman"/>
          <w:sz w:val="24"/>
          <w:szCs w:val="24"/>
        </w:rPr>
        <w:t xml:space="preserve">There were </w:t>
      </w:r>
      <w:r w:rsidR="00F52B80">
        <w:rPr>
          <w:rFonts w:ascii="Times New Roman" w:hAnsi="Times New Roman" w:cs="Times New Roman"/>
          <w:sz w:val="24"/>
          <w:szCs w:val="24"/>
        </w:rPr>
        <w:t>61</w:t>
      </w:r>
      <w:r w:rsidR="00CF1760">
        <w:rPr>
          <w:rFonts w:ascii="Times New Roman" w:hAnsi="Times New Roman" w:cs="Times New Roman"/>
          <w:sz w:val="24"/>
          <w:szCs w:val="24"/>
        </w:rPr>
        <w:t xml:space="preserve"> titles with no price data</w:t>
      </w:r>
      <w:r w:rsidR="00F52B80">
        <w:rPr>
          <w:rFonts w:ascii="Times New Roman" w:hAnsi="Times New Roman" w:cs="Times New Roman"/>
          <w:sz w:val="24"/>
          <w:szCs w:val="24"/>
        </w:rPr>
        <w:t xml:space="preserve"> in 2005</w:t>
      </w:r>
      <w:r w:rsidR="00CF1760">
        <w:rPr>
          <w:rFonts w:ascii="Times New Roman" w:hAnsi="Times New Roman" w:cs="Times New Roman"/>
          <w:sz w:val="24"/>
          <w:szCs w:val="24"/>
        </w:rPr>
        <w:t xml:space="preserve">, </w:t>
      </w:r>
      <w:r w:rsidR="00F52B80">
        <w:rPr>
          <w:rFonts w:ascii="Times New Roman" w:hAnsi="Times New Roman" w:cs="Times New Roman"/>
          <w:sz w:val="24"/>
          <w:szCs w:val="24"/>
        </w:rPr>
        <w:t xml:space="preserve">77 in 2006, and 81 in 2007.  </w:t>
      </w:r>
      <w:r w:rsidR="00BB5252">
        <w:rPr>
          <w:rFonts w:ascii="Times New Roman" w:hAnsi="Times New Roman" w:cs="Times New Roman"/>
          <w:sz w:val="24"/>
          <w:szCs w:val="24"/>
        </w:rPr>
        <w:t xml:space="preserve">Titles with no price data were removed from the data set leaving a total of </w:t>
      </w:r>
      <w:r w:rsidR="00F52B80">
        <w:rPr>
          <w:rFonts w:ascii="Times New Roman" w:hAnsi="Times New Roman" w:cs="Times New Roman"/>
          <w:sz w:val="24"/>
          <w:szCs w:val="24"/>
        </w:rPr>
        <w:t>779</w:t>
      </w:r>
      <w:r w:rsidR="00BE0BFD">
        <w:rPr>
          <w:rFonts w:ascii="Times New Roman" w:hAnsi="Times New Roman" w:cs="Times New Roman"/>
          <w:sz w:val="24"/>
          <w:szCs w:val="24"/>
        </w:rPr>
        <w:t xml:space="preserve"> (See Figure 1)</w:t>
      </w:r>
      <w:r w:rsidR="006753C4">
        <w:rPr>
          <w:rFonts w:ascii="Times New Roman" w:hAnsi="Times New Roman" w:cs="Times New Roman"/>
          <w:sz w:val="24"/>
          <w:szCs w:val="24"/>
        </w:rPr>
        <w:t xml:space="preserve">.  Of the </w:t>
      </w:r>
      <w:r w:rsidR="00F52B80">
        <w:rPr>
          <w:rFonts w:ascii="Times New Roman" w:hAnsi="Times New Roman" w:cs="Times New Roman"/>
          <w:sz w:val="24"/>
          <w:szCs w:val="24"/>
        </w:rPr>
        <w:t>779</w:t>
      </w:r>
      <w:r w:rsidR="008F6BB3">
        <w:rPr>
          <w:rFonts w:ascii="Times New Roman" w:hAnsi="Times New Roman" w:cs="Times New Roman"/>
          <w:sz w:val="24"/>
          <w:szCs w:val="24"/>
        </w:rPr>
        <w:t xml:space="preserve"> titles, </w:t>
      </w:r>
      <w:r w:rsidR="00F52B80">
        <w:rPr>
          <w:rFonts w:ascii="Times New Roman" w:hAnsi="Times New Roman" w:cs="Times New Roman"/>
          <w:sz w:val="24"/>
          <w:szCs w:val="24"/>
        </w:rPr>
        <w:t>270</w:t>
      </w:r>
      <w:r w:rsidR="008F6BB3">
        <w:rPr>
          <w:rFonts w:ascii="Times New Roman" w:hAnsi="Times New Roman" w:cs="Times New Roman"/>
          <w:sz w:val="24"/>
          <w:szCs w:val="24"/>
        </w:rPr>
        <w:t xml:space="preserve"> w</w:t>
      </w:r>
      <w:r w:rsidR="00F52B80">
        <w:rPr>
          <w:rFonts w:ascii="Times New Roman" w:hAnsi="Times New Roman" w:cs="Times New Roman"/>
          <w:sz w:val="24"/>
          <w:szCs w:val="24"/>
        </w:rPr>
        <w:t>ere selected for MEDLINE</w:t>
      </w:r>
      <w:r w:rsidR="008F6BB3">
        <w:rPr>
          <w:rFonts w:ascii="Times New Roman" w:hAnsi="Times New Roman" w:cs="Times New Roman"/>
          <w:sz w:val="24"/>
          <w:szCs w:val="24"/>
        </w:rPr>
        <w:t xml:space="preserve">, and </w:t>
      </w:r>
      <w:r w:rsidR="00F52B80">
        <w:rPr>
          <w:rFonts w:ascii="Times New Roman" w:hAnsi="Times New Roman" w:cs="Times New Roman"/>
          <w:sz w:val="24"/>
          <w:szCs w:val="24"/>
        </w:rPr>
        <w:t>509</w:t>
      </w:r>
      <w:r w:rsidR="008F6BB3">
        <w:rPr>
          <w:rFonts w:ascii="Times New Roman" w:hAnsi="Times New Roman" w:cs="Times New Roman"/>
          <w:sz w:val="24"/>
          <w:szCs w:val="24"/>
        </w:rPr>
        <w:t xml:space="preserve"> were not selected.</w:t>
      </w:r>
      <w:r w:rsidR="001C4776">
        <w:rPr>
          <w:rFonts w:ascii="Times New Roman" w:hAnsi="Times New Roman" w:cs="Times New Roman"/>
          <w:sz w:val="24"/>
          <w:szCs w:val="24"/>
        </w:rPr>
        <w:t xml:space="preserve">  </w:t>
      </w:r>
      <w:r w:rsidR="00304469">
        <w:rPr>
          <w:rFonts w:ascii="Times New Roman" w:hAnsi="Times New Roman" w:cs="Times New Roman"/>
          <w:sz w:val="24"/>
          <w:szCs w:val="24"/>
        </w:rPr>
        <w:t>For a detailed breakdown of the number of titles in each year and category, see Table 1.</w:t>
      </w:r>
    </w:p>
    <w:p w:rsidR="00811087" w:rsidRPr="000626A6" w:rsidRDefault="00FF6587" w:rsidP="000626A6">
      <w:pPr>
        <w:rPr>
          <w:rFonts w:ascii="Times New Roman" w:hAnsi="Times New Roman" w:cs="Times New Roman"/>
          <w:b/>
          <w:sz w:val="24"/>
          <w:szCs w:val="24"/>
        </w:rPr>
      </w:pPr>
      <w:r>
        <w:rPr>
          <w:rFonts w:ascii="Times New Roman" w:hAnsi="Times New Roman" w:cs="Times New Roman"/>
          <w:b/>
          <w:sz w:val="24"/>
          <w:szCs w:val="24"/>
        </w:rPr>
        <w:t>Figure 1: Defining the Data Set</w:t>
      </w:r>
    </w:p>
    <w:p w:rsidR="00B12454" w:rsidRDefault="00B12454" w:rsidP="00B12454">
      <w:pPr>
        <w:jc w:val="center"/>
        <w:rPr>
          <w:rFonts w:ascii="Times New Roman" w:hAnsi="Times New Roman" w:cs="Times New Roman"/>
          <w:sz w:val="24"/>
          <w:szCs w:val="24"/>
          <w:u w:val="single"/>
        </w:rPr>
      </w:pPr>
      <w:r w:rsidRPr="00B12454">
        <w:rPr>
          <w:noProof/>
          <w:lang w:eastAsia="ja-JP"/>
        </w:rPr>
        <w:drawing>
          <wp:inline distT="0" distB="0" distL="0" distR="0">
            <wp:extent cx="3772774" cy="2634084"/>
            <wp:effectExtent l="0" t="0" r="0" b="0"/>
            <wp:docPr id="1" name="Picture 1" descr="A flowchart showing 1,269 journals being evaluated and segregated into categories that are selected for MEDLINE or did not meet the criteria for MEDLINE." title="Figure 1: Defining the Data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1419"/>
                    <a:stretch>
                      <a:fillRect/>
                    </a:stretch>
                  </pic:blipFill>
                  <pic:spPr bwMode="auto">
                    <a:xfrm>
                      <a:off x="0" y="0"/>
                      <a:ext cx="3785946" cy="2643280"/>
                    </a:xfrm>
                    <a:prstGeom prst="rect">
                      <a:avLst/>
                    </a:prstGeom>
                    <a:noFill/>
                    <a:ln w="9525">
                      <a:noFill/>
                      <a:miter lim="800000"/>
                      <a:headEnd/>
                      <a:tailEnd/>
                    </a:ln>
                  </pic:spPr>
                </pic:pic>
              </a:graphicData>
            </a:graphic>
          </wp:inline>
        </w:drawing>
      </w:r>
    </w:p>
    <w:tbl>
      <w:tblPr>
        <w:tblW w:w="0" w:type="auto"/>
        <w:jc w:val="center"/>
        <w:tblLayout w:type="fixed"/>
        <w:tblLook w:val="0000" w:firstRow="0" w:lastRow="0" w:firstColumn="0" w:lastColumn="0" w:noHBand="0" w:noVBand="0"/>
      </w:tblPr>
      <w:tblGrid>
        <w:gridCol w:w="3444"/>
        <w:gridCol w:w="1327"/>
        <w:gridCol w:w="1328"/>
        <w:gridCol w:w="1327"/>
      </w:tblGrid>
      <w:tr w:rsidR="00304469" w:rsidRPr="00465205" w:rsidTr="00FF6587">
        <w:trPr>
          <w:trHeight w:val="256"/>
          <w:jc w:val="center"/>
        </w:trPr>
        <w:tc>
          <w:tcPr>
            <w:tcW w:w="4771" w:type="dxa"/>
            <w:gridSpan w:val="2"/>
            <w:tcBorders>
              <w:top w:val="single" w:sz="12" w:space="0" w:color="auto"/>
              <w:left w:val="single" w:sz="12" w:space="0" w:color="auto"/>
              <w:bottom w:val="single" w:sz="12" w:space="0" w:color="auto"/>
              <w:right w:val="nil"/>
            </w:tcBorders>
          </w:tcPr>
          <w:p w:rsidR="00304469" w:rsidRPr="00465205" w:rsidRDefault="00304469" w:rsidP="00FF6587">
            <w:pPr>
              <w:autoSpaceDE w:val="0"/>
              <w:autoSpaceDN w:val="0"/>
              <w:adjustRightInd w:val="0"/>
              <w:spacing w:after="0" w:line="240" w:lineRule="auto"/>
              <w:rPr>
                <w:rFonts w:ascii="Times New Roman" w:hAnsi="Times New Roman" w:cs="Times New Roman"/>
                <w:b/>
                <w:bCs/>
                <w:color w:val="000000"/>
                <w:szCs w:val="32"/>
              </w:rPr>
            </w:pPr>
            <w:r w:rsidRPr="00465205">
              <w:rPr>
                <w:rFonts w:ascii="Times New Roman" w:hAnsi="Times New Roman" w:cs="Times New Roman"/>
                <w:b/>
                <w:bCs/>
                <w:color w:val="000000"/>
                <w:szCs w:val="32"/>
              </w:rPr>
              <w:t>Table 1: Price Data Compilation</w:t>
            </w:r>
          </w:p>
        </w:tc>
        <w:tc>
          <w:tcPr>
            <w:tcW w:w="1328" w:type="dxa"/>
            <w:tcBorders>
              <w:top w:val="single" w:sz="12" w:space="0" w:color="auto"/>
              <w:left w:val="nil"/>
              <w:bottom w:val="single" w:sz="12" w:space="0" w:color="auto"/>
              <w:right w:val="nil"/>
            </w:tcBorders>
          </w:tcPr>
          <w:p w:rsidR="00304469" w:rsidRPr="00465205" w:rsidRDefault="00304469" w:rsidP="00FF6587">
            <w:pPr>
              <w:autoSpaceDE w:val="0"/>
              <w:autoSpaceDN w:val="0"/>
              <w:adjustRightInd w:val="0"/>
              <w:spacing w:after="0" w:line="240" w:lineRule="auto"/>
              <w:rPr>
                <w:rFonts w:ascii="Times New Roman" w:hAnsi="Times New Roman" w:cs="Times New Roman"/>
                <w:b/>
                <w:bCs/>
                <w:color w:val="000000"/>
                <w:szCs w:val="32"/>
              </w:rPr>
            </w:pPr>
          </w:p>
        </w:tc>
        <w:tc>
          <w:tcPr>
            <w:tcW w:w="1327" w:type="dxa"/>
            <w:tcBorders>
              <w:top w:val="single" w:sz="12" w:space="0" w:color="auto"/>
              <w:left w:val="nil"/>
              <w:bottom w:val="single" w:sz="12" w:space="0" w:color="auto"/>
              <w:right w:val="single" w:sz="12" w:space="0" w:color="auto"/>
            </w:tcBorders>
          </w:tcPr>
          <w:p w:rsidR="00304469" w:rsidRPr="00465205" w:rsidRDefault="00304469" w:rsidP="00FF6587">
            <w:pPr>
              <w:autoSpaceDE w:val="0"/>
              <w:autoSpaceDN w:val="0"/>
              <w:adjustRightInd w:val="0"/>
              <w:spacing w:after="0" w:line="240" w:lineRule="auto"/>
              <w:rPr>
                <w:rFonts w:ascii="Times New Roman" w:hAnsi="Times New Roman" w:cs="Times New Roman"/>
                <w:b/>
                <w:bCs/>
                <w:color w:val="000000"/>
                <w:szCs w:val="32"/>
              </w:rPr>
            </w:pPr>
          </w:p>
        </w:tc>
      </w:tr>
      <w:tr w:rsidR="00304469" w:rsidRPr="00465205" w:rsidTr="00FF6587">
        <w:trPr>
          <w:trHeight w:val="248"/>
          <w:jc w:val="center"/>
        </w:trPr>
        <w:tc>
          <w:tcPr>
            <w:tcW w:w="3444"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2005</w:t>
            </w:r>
          </w:p>
        </w:tc>
        <w:tc>
          <w:tcPr>
            <w:tcW w:w="1328"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2006</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2007</w:t>
            </w:r>
          </w:p>
        </w:tc>
      </w:tr>
      <w:tr w:rsidR="00304469" w:rsidRPr="00465205" w:rsidTr="00FF6587">
        <w:trPr>
          <w:trHeight w:val="248"/>
          <w:jc w:val="center"/>
        </w:trPr>
        <w:tc>
          <w:tcPr>
            <w:tcW w:w="3444"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b/>
                <w:color w:val="000000"/>
                <w:szCs w:val="24"/>
              </w:rPr>
            </w:pPr>
            <w:r w:rsidRPr="00465205">
              <w:rPr>
                <w:rFonts w:ascii="Times New Roman" w:hAnsi="Times New Roman" w:cs="Times New Roman"/>
                <w:b/>
                <w:color w:val="000000"/>
                <w:szCs w:val="24"/>
              </w:rPr>
              <w:t>Total</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414</w:t>
            </w:r>
          </w:p>
        </w:tc>
        <w:tc>
          <w:tcPr>
            <w:tcW w:w="1328"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437</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418</w:t>
            </w:r>
          </w:p>
        </w:tc>
      </w:tr>
      <w:tr w:rsidR="00304469" w:rsidRPr="00465205" w:rsidTr="00FF6587">
        <w:trPr>
          <w:trHeight w:val="237"/>
          <w:jc w:val="center"/>
        </w:trPr>
        <w:tc>
          <w:tcPr>
            <w:tcW w:w="3444"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MEDLINE</w:t>
            </w:r>
          </w:p>
        </w:tc>
        <w:tc>
          <w:tcPr>
            <w:tcW w:w="1327"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149</w:t>
            </w:r>
          </w:p>
        </w:tc>
        <w:tc>
          <w:tcPr>
            <w:tcW w:w="1328"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141</w:t>
            </w:r>
          </w:p>
        </w:tc>
        <w:tc>
          <w:tcPr>
            <w:tcW w:w="1327"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146</w:t>
            </w:r>
          </w:p>
        </w:tc>
      </w:tr>
      <w:tr w:rsidR="00304469" w:rsidRPr="00465205" w:rsidTr="00FF6587">
        <w:trPr>
          <w:trHeight w:val="248"/>
          <w:jc w:val="center"/>
        </w:trPr>
        <w:tc>
          <w:tcPr>
            <w:tcW w:w="3444"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Non-MEDLINE</w:t>
            </w:r>
          </w:p>
        </w:tc>
        <w:tc>
          <w:tcPr>
            <w:tcW w:w="1327"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265</w:t>
            </w:r>
          </w:p>
        </w:tc>
        <w:tc>
          <w:tcPr>
            <w:tcW w:w="1328"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296</w:t>
            </w:r>
          </w:p>
        </w:tc>
        <w:tc>
          <w:tcPr>
            <w:tcW w:w="1327"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272</w:t>
            </w:r>
          </w:p>
        </w:tc>
      </w:tr>
      <w:tr w:rsidR="00304469" w:rsidRPr="00465205" w:rsidTr="00FF6587">
        <w:trPr>
          <w:trHeight w:val="248"/>
          <w:jc w:val="center"/>
        </w:trPr>
        <w:tc>
          <w:tcPr>
            <w:tcW w:w="3444"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b/>
                <w:color w:val="000000"/>
                <w:szCs w:val="24"/>
              </w:rPr>
            </w:pPr>
            <w:r w:rsidRPr="00465205">
              <w:rPr>
                <w:rFonts w:ascii="Times New Roman" w:hAnsi="Times New Roman" w:cs="Times New Roman"/>
                <w:b/>
                <w:color w:val="000000"/>
                <w:szCs w:val="24"/>
              </w:rPr>
              <w:t>Filters</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p>
        </w:tc>
        <w:tc>
          <w:tcPr>
            <w:tcW w:w="1328"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p>
        </w:tc>
      </w:tr>
      <w:tr w:rsidR="00304469" w:rsidRPr="00465205" w:rsidTr="00FF6587">
        <w:trPr>
          <w:trHeight w:val="237"/>
          <w:jc w:val="center"/>
        </w:trPr>
        <w:tc>
          <w:tcPr>
            <w:tcW w:w="3444"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Electronic Only</w:t>
            </w:r>
          </w:p>
        </w:tc>
        <w:tc>
          <w:tcPr>
            <w:tcW w:w="1327"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48</w:t>
            </w:r>
          </w:p>
        </w:tc>
        <w:tc>
          <w:tcPr>
            <w:tcW w:w="1328"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49</w:t>
            </w:r>
          </w:p>
        </w:tc>
        <w:tc>
          <w:tcPr>
            <w:tcW w:w="1327"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48</w:t>
            </w:r>
          </w:p>
        </w:tc>
      </w:tr>
      <w:tr w:rsidR="00304469" w:rsidRPr="00465205" w:rsidTr="00FF6587">
        <w:trPr>
          <w:trHeight w:val="237"/>
          <w:jc w:val="center"/>
        </w:trPr>
        <w:tc>
          <w:tcPr>
            <w:tcW w:w="3444"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Not Our Catalog (NOC)</w:t>
            </w:r>
          </w:p>
        </w:tc>
        <w:tc>
          <w:tcPr>
            <w:tcW w:w="1327"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12</w:t>
            </w:r>
          </w:p>
        </w:tc>
        <w:tc>
          <w:tcPr>
            <w:tcW w:w="1328"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16</w:t>
            </w:r>
          </w:p>
        </w:tc>
        <w:tc>
          <w:tcPr>
            <w:tcW w:w="1327"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16</w:t>
            </w:r>
          </w:p>
        </w:tc>
      </w:tr>
      <w:tr w:rsidR="00304469" w:rsidRPr="00465205" w:rsidTr="00FF6587">
        <w:trPr>
          <w:trHeight w:val="237"/>
          <w:jc w:val="center"/>
        </w:trPr>
        <w:tc>
          <w:tcPr>
            <w:tcW w:w="3444"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Considered Later</w:t>
            </w:r>
          </w:p>
        </w:tc>
        <w:tc>
          <w:tcPr>
            <w:tcW w:w="1327"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26</w:t>
            </w:r>
          </w:p>
        </w:tc>
        <w:tc>
          <w:tcPr>
            <w:tcW w:w="1328"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31</w:t>
            </w:r>
          </w:p>
        </w:tc>
        <w:tc>
          <w:tcPr>
            <w:tcW w:w="1327" w:type="dxa"/>
            <w:tcBorders>
              <w:top w:val="single" w:sz="6"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25</w:t>
            </w:r>
          </w:p>
        </w:tc>
      </w:tr>
      <w:tr w:rsidR="00304469" w:rsidRPr="00465205" w:rsidTr="00FF6587">
        <w:trPr>
          <w:trHeight w:val="248"/>
          <w:jc w:val="center"/>
        </w:trPr>
        <w:tc>
          <w:tcPr>
            <w:tcW w:w="3444"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No Price Data</w:t>
            </w:r>
          </w:p>
        </w:tc>
        <w:tc>
          <w:tcPr>
            <w:tcW w:w="1327"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61</w:t>
            </w:r>
          </w:p>
        </w:tc>
        <w:tc>
          <w:tcPr>
            <w:tcW w:w="1328"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77</w:t>
            </w:r>
          </w:p>
        </w:tc>
        <w:tc>
          <w:tcPr>
            <w:tcW w:w="1327"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81</w:t>
            </w:r>
          </w:p>
        </w:tc>
      </w:tr>
      <w:tr w:rsidR="00304469" w:rsidRPr="00465205" w:rsidTr="00FF6587">
        <w:trPr>
          <w:trHeight w:val="248"/>
          <w:jc w:val="center"/>
        </w:trPr>
        <w:tc>
          <w:tcPr>
            <w:tcW w:w="3444"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b/>
                <w:color w:val="000000"/>
                <w:szCs w:val="24"/>
              </w:rPr>
            </w:pPr>
            <w:r w:rsidRPr="00465205">
              <w:rPr>
                <w:rFonts w:ascii="Times New Roman" w:hAnsi="Times New Roman" w:cs="Times New Roman"/>
                <w:b/>
                <w:color w:val="000000"/>
                <w:szCs w:val="24"/>
              </w:rPr>
              <w:t>Remaining Titles</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267</w:t>
            </w:r>
          </w:p>
        </w:tc>
        <w:tc>
          <w:tcPr>
            <w:tcW w:w="1328"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264</w:t>
            </w:r>
          </w:p>
        </w:tc>
        <w:tc>
          <w:tcPr>
            <w:tcW w:w="1327" w:type="dxa"/>
            <w:tcBorders>
              <w:top w:val="single" w:sz="12"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b/>
                <w:bCs/>
                <w:color w:val="000000"/>
                <w:szCs w:val="24"/>
              </w:rPr>
            </w:pPr>
            <w:r w:rsidRPr="00465205">
              <w:rPr>
                <w:rFonts w:ascii="Times New Roman" w:hAnsi="Times New Roman" w:cs="Times New Roman"/>
                <w:b/>
                <w:bCs/>
                <w:color w:val="000000"/>
                <w:szCs w:val="24"/>
              </w:rPr>
              <w:t>248</w:t>
            </w:r>
          </w:p>
        </w:tc>
      </w:tr>
      <w:tr w:rsidR="00304469" w:rsidRPr="00465205" w:rsidTr="00FF6587">
        <w:trPr>
          <w:trHeight w:val="237"/>
          <w:jc w:val="center"/>
        </w:trPr>
        <w:tc>
          <w:tcPr>
            <w:tcW w:w="3444" w:type="dxa"/>
            <w:tcBorders>
              <w:top w:val="single" w:sz="12" w:space="0" w:color="auto"/>
              <w:left w:val="single" w:sz="12"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MEDLINE</w:t>
            </w:r>
          </w:p>
        </w:tc>
        <w:tc>
          <w:tcPr>
            <w:tcW w:w="1327" w:type="dxa"/>
            <w:tcBorders>
              <w:top w:val="single" w:sz="12" w:space="0" w:color="auto"/>
              <w:left w:val="single" w:sz="12" w:space="0" w:color="auto"/>
              <w:bottom w:val="single" w:sz="6" w:space="0" w:color="auto"/>
              <w:right w:val="single" w:sz="6"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97</w:t>
            </w:r>
          </w:p>
        </w:tc>
        <w:tc>
          <w:tcPr>
            <w:tcW w:w="1328" w:type="dxa"/>
            <w:tcBorders>
              <w:top w:val="single" w:sz="12" w:space="0" w:color="auto"/>
              <w:left w:val="single" w:sz="6" w:space="0" w:color="auto"/>
              <w:bottom w:val="single" w:sz="6" w:space="0" w:color="auto"/>
              <w:right w:val="single" w:sz="6"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88</w:t>
            </w:r>
          </w:p>
        </w:tc>
        <w:tc>
          <w:tcPr>
            <w:tcW w:w="1327" w:type="dxa"/>
            <w:tcBorders>
              <w:top w:val="single" w:sz="12" w:space="0" w:color="auto"/>
              <w:left w:val="single" w:sz="6" w:space="0" w:color="auto"/>
              <w:bottom w:val="single" w:sz="6"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85</w:t>
            </w:r>
          </w:p>
        </w:tc>
      </w:tr>
      <w:tr w:rsidR="00304469" w:rsidRPr="00465205" w:rsidTr="00FF6587">
        <w:trPr>
          <w:trHeight w:val="248"/>
          <w:jc w:val="center"/>
        </w:trPr>
        <w:tc>
          <w:tcPr>
            <w:tcW w:w="3444" w:type="dxa"/>
            <w:tcBorders>
              <w:top w:val="single" w:sz="6" w:space="0" w:color="auto"/>
              <w:left w:val="single" w:sz="12"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rPr>
                <w:rFonts w:ascii="Times New Roman" w:hAnsi="Times New Roman" w:cs="Times New Roman"/>
                <w:color w:val="000000"/>
                <w:szCs w:val="24"/>
              </w:rPr>
            </w:pPr>
            <w:r w:rsidRPr="00465205">
              <w:rPr>
                <w:rFonts w:ascii="Times New Roman" w:hAnsi="Times New Roman" w:cs="Times New Roman"/>
                <w:color w:val="000000"/>
                <w:szCs w:val="24"/>
              </w:rPr>
              <w:t>Non-MEDLINE</w:t>
            </w:r>
          </w:p>
        </w:tc>
        <w:tc>
          <w:tcPr>
            <w:tcW w:w="1327" w:type="dxa"/>
            <w:tcBorders>
              <w:top w:val="single" w:sz="6" w:space="0" w:color="auto"/>
              <w:left w:val="single" w:sz="12" w:space="0" w:color="auto"/>
              <w:bottom w:val="single" w:sz="12" w:space="0" w:color="auto"/>
              <w:right w:val="single" w:sz="6"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170</w:t>
            </w:r>
          </w:p>
        </w:tc>
        <w:tc>
          <w:tcPr>
            <w:tcW w:w="1328" w:type="dxa"/>
            <w:tcBorders>
              <w:top w:val="single" w:sz="6" w:space="0" w:color="auto"/>
              <w:left w:val="single" w:sz="6" w:space="0" w:color="auto"/>
              <w:bottom w:val="single" w:sz="12" w:space="0" w:color="auto"/>
              <w:right w:val="single" w:sz="6"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176</w:t>
            </w:r>
          </w:p>
        </w:tc>
        <w:tc>
          <w:tcPr>
            <w:tcW w:w="1327" w:type="dxa"/>
            <w:tcBorders>
              <w:top w:val="single" w:sz="6" w:space="0" w:color="auto"/>
              <w:left w:val="single" w:sz="6" w:space="0" w:color="auto"/>
              <w:bottom w:val="single" w:sz="12" w:space="0" w:color="auto"/>
              <w:right w:val="single" w:sz="12" w:space="0" w:color="auto"/>
            </w:tcBorders>
          </w:tcPr>
          <w:p w:rsidR="00304469" w:rsidRPr="00465205" w:rsidRDefault="00304469" w:rsidP="00304469">
            <w:pPr>
              <w:autoSpaceDE w:val="0"/>
              <w:autoSpaceDN w:val="0"/>
              <w:adjustRightInd w:val="0"/>
              <w:spacing w:after="0" w:line="240" w:lineRule="auto"/>
              <w:jc w:val="right"/>
              <w:rPr>
                <w:rFonts w:ascii="Times New Roman" w:hAnsi="Times New Roman" w:cs="Times New Roman"/>
                <w:color w:val="000000"/>
                <w:szCs w:val="24"/>
              </w:rPr>
            </w:pPr>
            <w:r w:rsidRPr="00465205">
              <w:rPr>
                <w:rFonts w:ascii="Times New Roman" w:hAnsi="Times New Roman" w:cs="Times New Roman"/>
                <w:color w:val="000000"/>
                <w:szCs w:val="24"/>
              </w:rPr>
              <w:t>163</w:t>
            </w:r>
          </w:p>
        </w:tc>
      </w:tr>
    </w:tbl>
    <w:p w:rsidR="00FF6587" w:rsidRPr="00304469" w:rsidRDefault="00FF6587" w:rsidP="00EB7A17">
      <w:pPr>
        <w:spacing w:after="240" w:line="360" w:lineRule="auto"/>
        <w:rPr>
          <w:rFonts w:ascii="Times New Roman" w:hAnsi="Times New Roman" w:cs="Times New Roman"/>
          <w:sz w:val="24"/>
          <w:szCs w:val="24"/>
        </w:rPr>
      </w:pPr>
    </w:p>
    <w:p w:rsidR="00B12454" w:rsidRDefault="00B12454" w:rsidP="006805B9">
      <w:pPr>
        <w:spacing w:after="0" w:line="360" w:lineRule="auto"/>
        <w:rPr>
          <w:rFonts w:ascii="Times New Roman" w:hAnsi="Times New Roman" w:cs="Times New Roman"/>
          <w:b/>
          <w:i/>
          <w:sz w:val="24"/>
          <w:szCs w:val="24"/>
        </w:rPr>
      </w:pPr>
      <w:r w:rsidRPr="00B12454">
        <w:rPr>
          <w:rFonts w:ascii="Times New Roman" w:hAnsi="Times New Roman" w:cs="Times New Roman"/>
          <w:b/>
          <w:i/>
          <w:sz w:val="24"/>
          <w:szCs w:val="24"/>
        </w:rPr>
        <w:t>Normalizing the Price Data</w:t>
      </w:r>
    </w:p>
    <w:p w:rsidR="00B12454" w:rsidRPr="00B12454" w:rsidRDefault="00B12454" w:rsidP="00EB7A17">
      <w:pPr>
        <w:spacing w:after="480" w:line="360" w:lineRule="auto"/>
        <w:rPr>
          <w:rFonts w:ascii="Times New Roman" w:hAnsi="Times New Roman" w:cs="Times New Roman"/>
          <w:sz w:val="24"/>
          <w:szCs w:val="24"/>
        </w:rPr>
      </w:pPr>
      <w:r>
        <w:rPr>
          <w:rFonts w:ascii="Times New Roman" w:hAnsi="Times New Roman" w:cs="Times New Roman"/>
          <w:sz w:val="24"/>
          <w:szCs w:val="24"/>
        </w:rPr>
        <w:tab/>
        <w:t xml:space="preserve">Price </w:t>
      </w:r>
      <w:r w:rsidR="008F2F7D">
        <w:rPr>
          <w:rFonts w:ascii="Times New Roman" w:hAnsi="Times New Roman" w:cs="Times New Roman"/>
          <w:sz w:val="24"/>
          <w:szCs w:val="24"/>
        </w:rPr>
        <w:t xml:space="preserve">data was normalized so that data from all three years could be combined into one data set.  The average percent increase per year across all three subsets (2005, 2006, and 2007) was calculated at 10.26%.  All 2005 prices were increased by this amount, and all 2007 prices were decreased by this amount so that </w:t>
      </w:r>
      <w:r w:rsidR="00074B3D">
        <w:rPr>
          <w:rFonts w:ascii="Times New Roman" w:hAnsi="Times New Roman" w:cs="Times New Roman"/>
          <w:sz w:val="24"/>
          <w:szCs w:val="24"/>
        </w:rPr>
        <w:t>all prices were expressed in 2006 dollars.  T</w:t>
      </w:r>
      <w:r w:rsidR="008F2F7D">
        <w:rPr>
          <w:rFonts w:ascii="Times New Roman" w:hAnsi="Times New Roman" w:cs="Times New Roman"/>
          <w:sz w:val="24"/>
          <w:szCs w:val="24"/>
        </w:rPr>
        <w:t>he</w:t>
      </w:r>
      <w:r w:rsidR="00074B3D">
        <w:rPr>
          <w:rFonts w:ascii="Times New Roman" w:hAnsi="Times New Roman" w:cs="Times New Roman"/>
          <w:sz w:val="24"/>
          <w:szCs w:val="24"/>
        </w:rPr>
        <w:t xml:space="preserve"> years of consideration were then</w:t>
      </w:r>
      <w:r w:rsidR="008F2F7D">
        <w:rPr>
          <w:rFonts w:ascii="Times New Roman" w:hAnsi="Times New Roman" w:cs="Times New Roman"/>
          <w:sz w:val="24"/>
          <w:szCs w:val="24"/>
        </w:rPr>
        <w:t xml:space="preserve"> lined up and the data combined into one set.  Figure 2 provides a schematic of this process.</w:t>
      </w:r>
      <w:r w:rsidR="008F2F7D" w:rsidRPr="008F2F7D">
        <w:rPr>
          <w:rFonts w:ascii="Times New Roman" w:hAnsi="Times New Roman" w:cs="Times New Roman"/>
          <w:sz w:val="24"/>
          <w:szCs w:val="24"/>
        </w:rPr>
        <w:t xml:space="preserve"> </w:t>
      </w:r>
      <w:r w:rsidR="00074B3D">
        <w:rPr>
          <w:rFonts w:ascii="Times New Roman" w:hAnsi="Times New Roman" w:cs="Times New Roman"/>
          <w:sz w:val="24"/>
          <w:szCs w:val="24"/>
        </w:rPr>
        <w:t xml:space="preserve"> Price</w:t>
      </w:r>
      <w:r w:rsidR="008F2F7D">
        <w:rPr>
          <w:rFonts w:ascii="Times New Roman" w:hAnsi="Times New Roman" w:cs="Times New Roman"/>
          <w:sz w:val="24"/>
          <w:szCs w:val="24"/>
        </w:rPr>
        <w:t xml:space="preserve"> data for this full set of journals was then analyzed using Excel.</w:t>
      </w:r>
    </w:p>
    <w:p w:rsidR="00B12454" w:rsidRDefault="000626A6">
      <w:pPr>
        <w:rPr>
          <w:rFonts w:ascii="Times New Roman" w:hAnsi="Times New Roman" w:cs="Times New Roman"/>
          <w:b/>
          <w:sz w:val="24"/>
          <w:szCs w:val="24"/>
        </w:rPr>
      </w:pPr>
      <w:r>
        <w:rPr>
          <w:rFonts w:ascii="Times New Roman" w:hAnsi="Times New Roman" w:cs="Times New Roman"/>
          <w:b/>
          <w:sz w:val="24"/>
          <w:szCs w:val="24"/>
        </w:rPr>
        <w:t>Figure 2: Normalizing the</w:t>
      </w:r>
      <w:r w:rsidR="00FF6587">
        <w:rPr>
          <w:rFonts w:ascii="Times New Roman" w:hAnsi="Times New Roman" w:cs="Times New Roman"/>
          <w:b/>
          <w:sz w:val="24"/>
          <w:szCs w:val="24"/>
        </w:rPr>
        <w:t xml:space="preserve"> Price Data</w:t>
      </w:r>
    </w:p>
    <w:p w:rsidR="00B12454" w:rsidRDefault="00B54B12" w:rsidP="00FF6587">
      <w:pPr>
        <w:jc w:val="center"/>
        <w:rPr>
          <w:rFonts w:ascii="Times New Roman" w:hAnsi="Times New Roman" w:cs="Times New Roman"/>
          <w:sz w:val="24"/>
          <w:szCs w:val="24"/>
          <w:u w:val="single"/>
        </w:rPr>
      </w:pPr>
      <w:r w:rsidRPr="00B54B12">
        <w:rPr>
          <w:noProof/>
          <w:lang w:eastAsia="ja-JP"/>
        </w:rPr>
        <w:drawing>
          <wp:inline distT="0" distB="0" distL="0" distR="0">
            <wp:extent cx="4723002" cy="2810519"/>
            <wp:effectExtent l="0" t="0" r="1905" b="8890"/>
            <wp:docPr id="7" name="Picture 4" descr="Year 2005 shows price adjustment up by 10.26%. Year 2006 shows no price adjustments. Year 2007 shows price adjustments down by 10.26%." title="Figure 2: Normalizing the Pri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25575" cy="2812050"/>
                    </a:xfrm>
                    <a:prstGeom prst="rect">
                      <a:avLst/>
                    </a:prstGeom>
                    <a:noFill/>
                    <a:ln w="9525">
                      <a:noFill/>
                      <a:miter lim="800000"/>
                      <a:headEnd/>
                      <a:tailEnd/>
                    </a:ln>
                  </pic:spPr>
                </pic:pic>
              </a:graphicData>
            </a:graphic>
          </wp:inline>
        </w:drawing>
      </w:r>
      <w:r w:rsidR="00B12454">
        <w:rPr>
          <w:rFonts w:ascii="Times New Roman" w:hAnsi="Times New Roman" w:cs="Times New Roman"/>
          <w:sz w:val="24"/>
          <w:szCs w:val="24"/>
          <w:u w:val="single"/>
        </w:rPr>
        <w:br w:type="page"/>
      </w:r>
    </w:p>
    <w:p w:rsidR="00B0397B" w:rsidRPr="00EB7A17" w:rsidRDefault="00FD11BD" w:rsidP="00402043">
      <w:pPr>
        <w:pStyle w:val="Heading2"/>
      </w:pPr>
      <w:bookmarkStart w:id="3" w:name="_Toc468194185"/>
      <w:r w:rsidRPr="00FF6587">
        <w:lastRenderedPageBreak/>
        <w:t>Results</w:t>
      </w:r>
      <w:bookmarkEnd w:id="3"/>
    </w:p>
    <w:p w:rsidR="001C4776" w:rsidRPr="001C4776" w:rsidRDefault="001C4776" w:rsidP="004D5964">
      <w:pPr>
        <w:spacing w:after="0" w:line="360" w:lineRule="auto"/>
        <w:rPr>
          <w:rFonts w:ascii="Times New Roman" w:hAnsi="Times New Roman" w:cs="Times New Roman"/>
          <w:b/>
          <w:i/>
          <w:sz w:val="24"/>
          <w:szCs w:val="24"/>
        </w:rPr>
      </w:pPr>
      <w:r w:rsidRPr="001C4776">
        <w:rPr>
          <w:rFonts w:ascii="Times New Roman" w:hAnsi="Times New Roman" w:cs="Times New Roman"/>
          <w:b/>
          <w:i/>
          <w:sz w:val="24"/>
          <w:szCs w:val="24"/>
        </w:rPr>
        <w:t xml:space="preserve">Average Journal Price </w:t>
      </w:r>
      <w:r w:rsidR="00B214A7">
        <w:rPr>
          <w:rFonts w:ascii="Times New Roman" w:hAnsi="Times New Roman" w:cs="Times New Roman"/>
          <w:b/>
          <w:i/>
          <w:sz w:val="24"/>
          <w:szCs w:val="24"/>
        </w:rPr>
        <w:t>pe</w:t>
      </w:r>
      <w:r w:rsidR="00BE06C4" w:rsidRPr="001C4776">
        <w:rPr>
          <w:rFonts w:ascii="Times New Roman" w:hAnsi="Times New Roman" w:cs="Times New Roman"/>
          <w:b/>
          <w:i/>
          <w:sz w:val="24"/>
          <w:szCs w:val="24"/>
        </w:rPr>
        <w:t>r</w:t>
      </w:r>
      <w:r w:rsidRPr="001C4776">
        <w:rPr>
          <w:rFonts w:ascii="Times New Roman" w:hAnsi="Times New Roman" w:cs="Times New Roman"/>
          <w:b/>
          <w:i/>
          <w:sz w:val="24"/>
          <w:szCs w:val="24"/>
        </w:rPr>
        <w:t xml:space="preserve"> Year</w:t>
      </w:r>
    </w:p>
    <w:p w:rsidR="00966F78" w:rsidRDefault="001C4776" w:rsidP="00EB7A17">
      <w:pPr>
        <w:spacing w:after="360" w:line="360" w:lineRule="auto"/>
        <w:rPr>
          <w:rFonts w:ascii="Times New Roman" w:hAnsi="Times New Roman" w:cs="Times New Roman"/>
          <w:sz w:val="24"/>
          <w:szCs w:val="24"/>
        </w:rPr>
      </w:pPr>
      <w:r>
        <w:rPr>
          <w:rFonts w:ascii="Times New Roman" w:hAnsi="Times New Roman" w:cs="Times New Roman"/>
          <w:sz w:val="24"/>
          <w:szCs w:val="24"/>
        </w:rPr>
        <w:tab/>
        <w:t xml:space="preserve">The average journal price was calculated for each fiscal year </w:t>
      </w:r>
      <w:r w:rsidR="00086586">
        <w:rPr>
          <w:rFonts w:ascii="Times New Roman" w:hAnsi="Times New Roman" w:cs="Times New Roman"/>
          <w:sz w:val="24"/>
          <w:szCs w:val="24"/>
        </w:rPr>
        <w:t xml:space="preserve">for </w:t>
      </w:r>
      <w:r w:rsidR="00D353FA">
        <w:rPr>
          <w:rFonts w:ascii="Times New Roman" w:hAnsi="Times New Roman" w:cs="Times New Roman"/>
          <w:sz w:val="24"/>
          <w:szCs w:val="24"/>
        </w:rPr>
        <w:t xml:space="preserve">all </w:t>
      </w:r>
      <w:r w:rsidR="00086586">
        <w:rPr>
          <w:rFonts w:ascii="Times New Roman" w:hAnsi="Times New Roman" w:cs="Times New Roman"/>
          <w:sz w:val="24"/>
          <w:szCs w:val="24"/>
        </w:rPr>
        <w:t>journals considered in 2005, 2006, and 2007 (s</w:t>
      </w:r>
      <w:r w:rsidR="00D9066B">
        <w:rPr>
          <w:rFonts w:ascii="Times New Roman" w:hAnsi="Times New Roman" w:cs="Times New Roman"/>
          <w:sz w:val="24"/>
          <w:szCs w:val="24"/>
        </w:rPr>
        <w:t>ee Figure</w:t>
      </w:r>
      <w:r w:rsidR="00086586">
        <w:rPr>
          <w:rFonts w:ascii="Times New Roman" w:hAnsi="Times New Roman" w:cs="Times New Roman"/>
          <w:sz w:val="24"/>
          <w:szCs w:val="24"/>
        </w:rPr>
        <w:t>s</w:t>
      </w:r>
      <w:r w:rsidR="00D9066B">
        <w:rPr>
          <w:rFonts w:ascii="Times New Roman" w:hAnsi="Times New Roman" w:cs="Times New Roman"/>
          <w:sz w:val="24"/>
          <w:szCs w:val="24"/>
        </w:rPr>
        <w:t xml:space="preserve"> </w:t>
      </w:r>
      <w:r w:rsidR="00086586">
        <w:rPr>
          <w:rFonts w:ascii="Times New Roman" w:hAnsi="Times New Roman" w:cs="Times New Roman"/>
          <w:sz w:val="24"/>
          <w:szCs w:val="24"/>
        </w:rPr>
        <w:t>3-5</w:t>
      </w:r>
      <w:r w:rsidR="007575CE">
        <w:rPr>
          <w:rFonts w:ascii="Times New Roman" w:hAnsi="Times New Roman" w:cs="Times New Roman"/>
          <w:sz w:val="24"/>
          <w:szCs w:val="24"/>
        </w:rPr>
        <w:t>)</w:t>
      </w:r>
      <w:r>
        <w:rPr>
          <w:rFonts w:ascii="Times New Roman" w:hAnsi="Times New Roman" w:cs="Times New Roman"/>
          <w:sz w:val="24"/>
          <w:szCs w:val="24"/>
        </w:rPr>
        <w:t xml:space="preserve">.  </w:t>
      </w:r>
      <w:r w:rsidR="00086586">
        <w:rPr>
          <w:rFonts w:ascii="Times New Roman" w:hAnsi="Times New Roman" w:cs="Times New Roman"/>
          <w:sz w:val="24"/>
          <w:szCs w:val="24"/>
        </w:rPr>
        <w:t xml:space="preserve">The average journal price was also calculated for </w:t>
      </w:r>
      <w:r w:rsidR="00D353FA">
        <w:rPr>
          <w:rFonts w:ascii="Times New Roman" w:hAnsi="Times New Roman" w:cs="Times New Roman"/>
          <w:sz w:val="24"/>
          <w:szCs w:val="24"/>
        </w:rPr>
        <w:t xml:space="preserve">all journals in </w:t>
      </w:r>
      <w:r w:rsidR="00086586">
        <w:rPr>
          <w:rFonts w:ascii="Times New Roman" w:hAnsi="Times New Roman" w:cs="Times New Roman"/>
          <w:sz w:val="24"/>
          <w:szCs w:val="24"/>
        </w:rPr>
        <w:t xml:space="preserve">the full normalized data set (see Figure 6).  </w:t>
      </w:r>
      <w:r w:rsidR="000D234D">
        <w:rPr>
          <w:rFonts w:ascii="Times New Roman" w:hAnsi="Times New Roman" w:cs="Times New Roman"/>
          <w:sz w:val="24"/>
          <w:szCs w:val="24"/>
        </w:rPr>
        <w:t>The average percent increase per year was calculated for the period prior to and after LSTRC co</w:t>
      </w:r>
      <w:bookmarkStart w:id="4" w:name="_GoBack"/>
      <w:bookmarkEnd w:id="4"/>
      <w:r w:rsidR="000D234D">
        <w:rPr>
          <w:rFonts w:ascii="Times New Roman" w:hAnsi="Times New Roman" w:cs="Times New Roman"/>
          <w:sz w:val="24"/>
          <w:szCs w:val="24"/>
        </w:rPr>
        <w:t xml:space="preserve">nsideration and these averages are included in each chart.  </w:t>
      </w:r>
      <w:r w:rsidR="00B451E4">
        <w:rPr>
          <w:rFonts w:ascii="Times New Roman" w:hAnsi="Times New Roman" w:cs="Times New Roman"/>
          <w:sz w:val="24"/>
          <w:szCs w:val="24"/>
        </w:rPr>
        <w:t xml:space="preserve">All percent increase calculations include the consideration year in the “Prior to LSTRC Consideration” time period because publishers determine the price of each journal at the beginning of the year.  For example, the percent increase per year prior to LSTRC consideration calculation for 2005 journals used data from FY01 through FY05.  </w:t>
      </w:r>
      <w:r w:rsidR="000D234D">
        <w:rPr>
          <w:rFonts w:ascii="Times New Roman" w:hAnsi="Times New Roman" w:cs="Times New Roman"/>
          <w:sz w:val="24"/>
          <w:szCs w:val="24"/>
        </w:rPr>
        <w:t xml:space="preserve">Average journal price increased over the ten year period by </w:t>
      </w:r>
      <w:r w:rsidR="006408F1">
        <w:rPr>
          <w:rFonts w:ascii="Times New Roman" w:hAnsi="Times New Roman" w:cs="Times New Roman"/>
          <w:sz w:val="24"/>
          <w:szCs w:val="24"/>
        </w:rPr>
        <w:t>186</w:t>
      </w:r>
      <w:r w:rsidR="000D234D">
        <w:rPr>
          <w:rFonts w:ascii="Times New Roman" w:hAnsi="Times New Roman" w:cs="Times New Roman"/>
          <w:sz w:val="24"/>
          <w:szCs w:val="24"/>
        </w:rPr>
        <w:t xml:space="preserve">% for 2005 considered journals, </w:t>
      </w:r>
      <w:r w:rsidR="006408F1">
        <w:rPr>
          <w:rFonts w:ascii="Times New Roman" w:hAnsi="Times New Roman" w:cs="Times New Roman"/>
          <w:sz w:val="24"/>
          <w:szCs w:val="24"/>
        </w:rPr>
        <w:t>141</w:t>
      </w:r>
      <w:r w:rsidR="000D234D">
        <w:rPr>
          <w:rFonts w:ascii="Times New Roman" w:hAnsi="Times New Roman" w:cs="Times New Roman"/>
          <w:sz w:val="24"/>
          <w:szCs w:val="24"/>
        </w:rPr>
        <w:t xml:space="preserve">% for 2006, </w:t>
      </w:r>
      <w:r w:rsidR="006A4842">
        <w:rPr>
          <w:rFonts w:ascii="Times New Roman" w:hAnsi="Times New Roman" w:cs="Times New Roman"/>
          <w:sz w:val="24"/>
          <w:szCs w:val="24"/>
        </w:rPr>
        <w:t xml:space="preserve">and by </w:t>
      </w:r>
      <w:r w:rsidR="006408F1">
        <w:rPr>
          <w:rFonts w:ascii="Times New Roman" w:hAnsi="Times New Roman" w:cs="Times New Roman"/>
          <w:sz w:val="24"/>
          <w:szCs w:val="24"/>
        </w:rPr>
        <w:t>148</w:t>
      </w:r>
      <w:r w:rsidR="006A4842">
        <w:rPr>
          <w:rFonts w:ascii="Times New Roman" w:hAnsi="Times New Roman" w:cs="Times New Roman"/>
          <w:sz w:val="24"/>
          <w:szCs w:val="24"/>
        </w:rPr>
        <w:t>% for 2007.  Average journal price increased by 135</w:t>
      </w:r>
      <w:r w:rsidR="000D234D">
        <w:rPr>
          <w:rFonts w:ascii="Times New Roman" w:hAnsi="Times New Roman" w:cs="Times New Roman"/>
          <w:sz w:val="24"/>
          <w:szCs w:val="24"/>
        </w:rPr>
        <w:t xml:space="preserve">% for the </w:t>
      </w:r>
      <w:r w:rsidR="006A4842">
        <w:rPr>
          <w:rFonts w:ascii="Times New Roman" w:hAnsi="Times New Roman" w:cs="Times New Roman"/>
          <w:sz w:val="24"/>
          <w:szCs w:val="24"/>
        </w:rPr>
        <w:t xml:space="preserve">nine year period covered using the </w:t>
      </w:r>
      <w:r w:rsidR="000D234D">
        <w:rPr>
          <w:rFonts w:ascii="Times New Roman" w:hAnsi="Times New Roman" w:cs="Times New Roman"/>
          <w:sz w:val="24"/>
          <w:szCs w:val="24"/>
        </w:rPr>
        <w:t xml:space="preserve">entire data set. </w:t>
      </w:r>
    </w:p>
    <w:p w:rsidR="00FB0497" w:rsidRDefault="00086586" w:rsidP="00304469">
      <w:pPr>
        <w:tabs>
          <w:tab w:val="left" w:pos="978"/>
        </w:tabs>
        <w:spacing w:after="0" w:line="360" w:lineRule="auto"/>
        <w:jc w:val="center"/>
        <w:rPr>
          <w:rFonts w:ascii="Times New Roman" w:hAnsi="Times New Roman" w:cs="Times New Roman"/>
          <w:sz w:val="24"/>
          <w:szCs w:val="24"/>
        </w:rPr>
      </w:pPr>
      <w:r w:rsidRPr="00086586">
        <w:rPr>
          <w:noProof/>
          <w:szCs w:val="24"/>
          <w:lang w:eastAsia="ja-JP"/>
        </w:rPr>
        <w:drawing>
          <wp:inline distT="0" distB="0" distL="0" distR="0">
            <wp:extent cx="5352029" cy="3886200"/>
            <wp:effectExtent l="0" t="0" r="1270" b="0"/>
            <wp:docPr id="8" name="Picture 4" descr="Y axis shows Average Journal Price in USD in increments of $200 up to $1,400. X axis shows Fiscal Year starting at 2001 to 2011: 211, 221, 250, 287, 354, 393, 490, 576, 543, 586, 603. The average price is 267." title="Figure 3: Average Journal Price Per Year for titles Considered by LSTRC in 2005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52029" cy="3886200"/>
                    </a:xfrm>
                    <a:prstGeom prst="rect">
                      <a:avLst/>
                    </a:prstGeom>
                    <a:noFill/>
                    <a:ln w="9525">
                      <a:noFill/>
                      <a:miter lim="800000"/>
                      <a:headEnd/>
                      <a:tailEnd/>
                    </a:ln>
                  </pic:spPr>
                </pic:pic>
              </a:graphicData>
            </a:graphic>
          </wp:inline>
        </w:drawing>
      </w:r>
    </w:p>
    <w:p w:rsidR="00304469" w:rsidRDefault="00304469" w:rsidP="00EB7A17">
      <w:pPr>
        <w:spacing w:after="360" w:line="360" w:lineRule="auto"/>
        <w:jc w:val="center"/>
        <w:rPr>
          <w:rFonts w:ascii="Times New Roman" w:hAnsi="Times New Roman" w:cs="Times New Roman"/>
          <w:sz w:val="24"/>
          <w:szCs w:val="24"/>
        </w:rPr>
      </w:pPr>
      <w:r w:rsidRPr="00304469">
        <w:rPr>
          <w:noProof/>
          <w:szCs w:val="24"/>
          <w:lang w:eastAsia="ja-JP"/>
        </w:rPr>
        <w:lastRenderedPageBreak/>
        <w:drawing>
          <wp:inline distT="0" distB="0" distL="0" distR="0">
            <wp:extent cx="5348084" cy="3886200"/>
            <wp:effectExtent l="0" t="0" r="5080" b="0"/>
            <wp:docPr id="10" name="Picture 5" descr="Y axis shows Average Jornal Price in USD in $200 increment up to $1,400. X axis shows Fiscal Year from 2001 to 2011: 270, 323, 351, 377, 410, 475, 562, 598, 650, 747, 650. The average price is 264." title="Figure 4: Average Journal Price Per year for titles Considered by LSTRC in 2006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086586" w:rsidRDefault="00304469" w:rsidP="00304469">
      <w:pPr>
        <w:spacing w:after="0" w:line="360" w:lineRule="auto"/>
        <w:jc w:val="center"/>
        <w:rPr>
          <w:rFonts w:ascii="Times New Roman" w:hAnsi="Times New Roman" w:cs="Times New Roman"/>
          <w:sz w:val="24"/>
          <w:szCs w:val="24"/>
        </w:rPr>
      </w:pPr>
      <w:r w:rsidRPr="00304469">
        <w:rPr>
          <w:noProof/>
          <w:szCs w:val="24"/>
          <w:lang w:eastAsia="ja-JP"/>
        </w:rPr>
        <w:drawing>
          <wp:inline distT="0" distB="0" distL="0" distR="0">
            <wp:extent cx="5348084" cy="3886200"/>
            <wp:effectExtent l="0" t="0" r="5080" b="0"/>
            <wp:docPr id="13" name="Picture 6" descr="Y axis shows Average Jornal Price in USD in $200 increment up to $1,400. X axis shows Fiscal Year from 2001 to 2011: 351, 364, 390, 419, 408, 511, 588, 688, 751, 836, 871. The average price is 248." title="Figure 5: Average Journal Price Per Year for Titles Considered by LSTRC in 2007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A21685" w:rsidRDefault="00304469" w:rsidP="00EB7A17">
      <w:pPr>
        <w:jc w:val="center"/>
        <w:rPr>
          <w:rFonts w:ascii="Times New Roman" w:hAnsi="Times New Roman" w:cs="Times New Roman"/>
          <w:b/>
          <w:i/>
          <w:sz w:val="24"/>
          <w:szCs w:val="24"/>
        </w:rPr>
      </w:pPr>
      <w:r w:rsidRPr="00304469">
        <w:rPr>
          <w:noProof/>
          <w:szCs w:val="24"/>
          <w:lang w:eastAsia="ja-JP"/>
        </w:rPr>
        <w:lastRenderedPageBreak/>
        <w:drawing>
          <wp:inline distT="0" distB="0" distL="0" distR="0">
            <wp:extent cx="5339513" cy="3886200"/>
            <wp:effectExtent l="0" t="0" r="0" b="0"/>
            <wp:docPr id="15" name="Picture 7" descr="Y axis shows Average Jornal Price in USD in $200 increment up to $1,400. X axis shows Year From LSTRC Consideration of negative four to four: 299, 320, 339, 395, 463, 536, 603, 675, 704. The average price is 779." title="Figure 6: Average Journal Price Per Year for Titles Considered by LSTRC 2005-2007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339513" cy="3886200"/>
                    </a:xfrm>
                    <a:prstGeom prst="rect">
                      <a:avLst/>
                    </a:prstGeom>
                    <a:noFill/>
                    <a:ln w="9525">
                      <a:noFill/>
                      <a:miter lim="800000"/>
                      <a:headEnd/>
                      <a:tailEnd/>
                    </a:ln>
                  </pic:spPr>
                </pic:pic>
              </a:graphicData>
            </a:graphic>
          </wp:inline>
        </w:drawing>
      </w:r>
      <w:r w:rsidR="00A21685">
        <w:rPr>
          <w:rFonts w:ascii="Times New Roman" w:hAnsi="Times New Roman" w:cs="Times New Roman"/>
          <w:b/>
          <w:i/>
          <w:sz w:val="24"/>
          <w:szCs w:val="24"/>
        </w:rPr>
        <w:br w:type="page"/>
      </w:r>
    </w:p>
    <w:p w:rsidR="00D10A5A" w:rsidRPr="00A57853" w:rsidRDefault="00D10A5A" w:rsidP="00E352D3">
      <w:pPr>
        <w:rPr>
          <w:rFonts w:ascii="Times New Roman" w:hAnsi="Times New Roman" w:cs="Times New Roman"/>
          <w:b/>
          <w:i/>
          <w:sz w:val="24"/>
          <w:szCs w:val="24"/>
        </w:rPr>
      </w:pPr>
      <w:r w:rsidRPr="00A57853">
        <w:rPr>
          <w:rFonts w:ascii="Times New Roman" w:hAnsi="Times New Roman" w:cs="Times New Roman"/>
          <w:b/>
          <w:i/>
          <w:sz w:val="24"/>
          <w:szCs w:val="24"/>
        </w:rPr>
        <w:lastRenderedPageBreak/>
        <w:t>Average Journal Price Comparison</w:t>
      </w:r>
    </w:p>
    <w:p w:rsidR="00966F78" w:rsidRDefault="00E352D3" w:rsidP="00EB7A17">
      <w:pPr>
        <w:spacing w:after="3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average journal price was calculated for each fiscal year for journals considered in 2005, 2006, and 2007 after the titles were divided into selected and non-selected subgroups (see Figures 7-9).  The average journal price was also calculated for selected and non-selected titles in the full normalized data set (see Figure 10).  The average percent increase per year was calculated for the period prior to and after LSTRC consideration for selected and non-selected titles and these averages are included in each chart.  </w:t>
      </w:r>
      <w:r w:rsidR="007B59F0">
        <w:rPr>
          <w:rFonts w:ascii="Times New Roman" w:hAnsi="Times New Roman" w:cs="Times New Roman"/>
          <w:sz w:val="24"/>
          <w:szCs w:val="24"/>
        </w:rPr>
        <w:t xml:space="preserve">Only the 2006 subset of data showed a large difference between </w:t>
      </w:r>
      <w:r w:rsidR="00086411">
        <w:rPr>
          <w:rFonts w:ascii="Times New Roman" w:hAnsi="Times New Roman" w:cs="Times New Roman"/>
          <w:sz w:val="24"/>
          <w:szCs w:val="24"/>
        </w:rPr>
        <w:t xml:space="preserve">the </w:t>
      </w:r>
      <w:r w:rsidR="007B59F0">
        <w:rPr>
          <w:rFonts w:ascii="Times New Roman" w:hAnsi="Times New Roman" w:cs="Times New Roman"/>
          <w:sz w:val="24"/>
          <w:szCs w:val="24"/>
        </w:rPr>
        <w:t>rate of price increase for selected titles versus non-selected titles after LSTRC consideration.</w:t>
      </w:r>
    </w:p>
    <w:p w:rsidR="00EB7A17" w:rsidRDefault="00E352D3" w:rsidP="00EB7A17">
      <w:pPr>
        <w:spacing w:after="0" w:line="360" w:lineRule="auto"/>
        <w:jc w:val="center"/>
        <w:rPr>
          <w:rFonts w:ascii="Times New Roman" w:hAnsi="Times New Roman" w:cs="Times New Roman"/>
          <w:sz w:val="24"/>
          <w:szCs w:val="24"/>
        </w:rPr>
      </w:pPr>
      <w:r w:rsidRPr="00E352D3">
        <w:rPr>
          <w:noProof/>
          <w:szCs w:val="24"/>
          <w:lang w:eastAsia="ja-JP"/>
        </w:rPr>
        <w:drawing>
          <wp:inline distT="0" distB="0" distL="0" distR="0">
            <wp:extent cx="5348084" cy="3886200"/>
            <wp:effectExtent l="0" t="0" r="5080" b="0"/>
            <wp:docPr id="17" name="Picture 10" descr="Y axis shows Average Jornal Price in USD in $200 increment up to $1,400. X axis shows Fiscal Year from 2001 to 2011. Shows comparison of MEDLINE in 2005 with n=97 and Not Selected as n=170." title="Figure 7: Average Journal Price Comparison for Titles Considered by LSTRC in 2005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sidR="00EB7A17">
        <w:rPr>
          <w:rFonts w:ascii="Times New Roman" w:hAnsi="Times New Roman" w:cs="Times New Roman"/>
          <w:sz w:val="24"/>
          <w:szCs w:val="24"/>
        </w:rPr>
        <w:br w:type="page"/>
      </w:r>
    </w:p>
    <w:p w:rsidR="00A21685" w:rsidRDefault="00E352D3" w:rsidP="00EB7A17">
      <w:pPr>
        <w:spacing w:after="360" w:line="360" w:lineRule="auto"/>
        <w:jc w:val="center"/>
        <w:rPr>
          <w:rFonts w:ascii="Times New Roman" w:hAnsi="Times New Roman" w:cs="Times New Roman"/>
          <w:sz w:val="24"/>
          <w:szCs w:val="24"/>
        </w:rPr>
      </w:pPr>
      <w:r w:rsidRPr="00E352D3">
        <w:rPr>
          <w:noProof/>
          <w:szCs w:val="24"/>
          <w:lang w:eastAsia="ja-JP"/>
        </w:rPr>
        <w:lastRenderedPageBreak/>
        <w:drawing>
          <wp:inline distT="0" distB="0" distL="0" distR="0">
            <wp:extent cx="5348084" cy="3886200"/>
            <wp:effectExtent l="0" t="0" r="5080" b="0"/>
            <wp:docPr id="18" name="Picture 11" descr="Y axis shows Average Jornal Price in USD in $200 increment up to $1,400. X axis shows Fiscal Year from 2001 to 2011. Shows comparison of MEDLINE in 2006 with n=88 and Not Selected as n=176." title="Figure 8: Average Journal Price Comparison for titles Considered by LSTRC in 2006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B0397B" w:rsidRDefault="00E352D3" w:rsidP="00E352D3">
      <w:pPr>
        <w:spacing w:after="0" w:line="360" w:lineRule="auto"/>
        <w:jc w:val="center"/>
        <w:rPr>
          <w:rFonts w:ascii="Times New Roman" w:hAnsi="Times New Roman" w:cs="Times New Roman"/>
          <w:sz w:val="24"/>
          <w:szCs w:val="24"/>
        </w:rPr>
      </w:pPr>
      <w:r w:rsidRPr="00E352D3">
        <w:rPr>
          <w:noProof/>
          <w:szCs w:val="24"/>
          <w:lang w:eastAsia="ja-JP"/>
        </w:rPr>
        <w:drawing>
          <wp:inline distT="0" distB="0" distL="0" distR="0">
            <wp:extent cx="5348084" cy="3886200"/>
            <wp:effectExtent l="0" t="0" r="5080" b="0"/>
            <wp:docPr id="19" name="Picture 12" descr="Y axis shows Average Jornal Price in USD in $200 increment up to $1,400. X axis shows Fiscal Year from 2001 to 2011. Shows comparison of MEDLINE in 2007 with n=85 and Not Selected as n=163." title="Figure 9: Average Journal Price Comparison for Titles Considered by LSTRC in 2007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234B40" w:rsidRDefault="002259E3" w:rsidP="002259E3">
      <w:pPr>
        <w:jc w:val="center"/>
        <w:rPr>
          <w:rFonts w:ascii="Times New Roman" w:hAnsi="Times New Roman" w:cs="Times New Roman"/>
          <w:b/>
          <w:i/>
          <w:sz w:val="24"/>
          <w:szCs w:val="24"/>
        </w:rPr>
      </w:pPr>
      <w:r w:rsidRPr="002259E3">
        <w:rPr>
          <w:noProof/>
          <w:szCs w:val="24"/>
          <w:lang w:eastAsia="ja-JP"/>
        </w:rPr>
        <w:lastRenderedPageBreak/>
        <w:drawing>
          <wp:inline distT="0" distB="0" distL="0" distR="0">
            <wp:extent cx="5348084" cy="3886200"/>
            <wp:effectExtent l="0" t="0" r="5080" b="0"/>
            <wp:docPr id="20" name="Picture 13" descr="Y axis shows Average Jornal Price in USD in $200 increment up to $1,400. X axis shows Year From LSTRC Consideration starting from negative four to four. Shows comparison of MEDLINE from 2005 to 2007 with n=270 and Not Selected as n=509." title="Figure 10: Average Journal Price Comparison for Titles Considered by LSTRC in 2005-2007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sidR="00234B40">
        <w:rPr>
          <w:rFonts w:ascii="Times New Roman" w:hAnsi="Times New Roman" w:cs="Times New Roman"/>
          <w:b/>
          <w:i/>
          <w:sz w:val="24"/>
          <w:szCs w:val="24"/>
        </w:rPr>
        <w:br w:type="page"/>
      </w:r>
    </w:p>
    <w:p w:rsidR="00B7316D" w:rsidRPr="00A90FE9" w:rsidRDefault="00B214A7" w:rsidP="004D5964">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Journal Price Comparison by Language</w:t>
      </w:r>
    </w:p>
    <w:p w:rsidR="00830C69" w:rsidRPr="00EB7A17" w:rsidRDefault="00A90FE9" w:rsidP="00EB7A17">
      <w:pPr>
        <w:spacing w:after="360" w:line="360" w:lineRule="auto"/>
        <w:rPr>
          <w:rFonts w:ascii="Times New Roman" w:hAnsi="Times New Roman" w:cs="Times New Roman"/>
          <w:sz w:val="24"/>
          <w:szCs w:val="24"/>
        </w:rPr>
      </w:pPr>
      <w:r>
        <w:rPr>
          <w:rFonts w:ascii="Times New Roman" w:hAnsi="Times New Roman" w:cs="Times New Roman"/>
          <w:sz w:val="24"/>
          <w:szCs w:val="24"/>
        </w:rPr>
        <w:tab/>
        <w:t>Price data was also examined by</w:t>
      </w:r>
      <w:r w:rsidR="00BB1B12">
        <w:rPr>
          <w:rFonts w:ascii="Times New Roman" w:hAnsi="Times New Roman" w:cs="Times New Roman"/>
          <w:sz w:val="24"/>
          <w:szCs w:val="24"/>
        </w:rPr>
        <w:t xml:space="preserve"> dividing the data set into English and non-English journals</w:t>
      </w:r>
      <w:r w:rsidR="0004103D">
        <w:rPr>
          <w:rFonts w:ascii="Times New Roman" w:hAnsi="Times New Roman" w:cs="Times New Roman"/>
          <w:sz w:val="24"/>
          <w:szCs w:val="24"/>
        </w:rPr>
        <w:t xml:space="preserve"> for the full normalized data set</w:t>
      </w:r>
      <w:r w:rsidR="00BB1B12">
        <w:rPr>
          <w:rFonts w:ascii="Times New Roman" w:hAnsi="Times New Roman" w:cs="Times New Roman"/>
          <w:sz w:val="24"/>
          <w:szCs w:val="24"/>
        </w:rPr>
        <w:t xml:space="preserve">.  </w:t>
      </w:r>
      <w:r w:rsidR="0004103D">
        <w:rPr>
          <w:rFonts w:ascii="Times New Roman" w:hAnsi="Times New Roman" w:cs="Times New Roman"/>
          <w:sz w:val="24"/>
          <w:szCs w:val="24"/>
        </w:rPr>
        <w:t>Figure 11 shows the average journal price per year from LSTRC consideration for these two subsets.  English and non-English journals were further divided into selected and non-selected titles and the average journal price per year is shown in Figure 12.  English journals were much more expensive than non-English journals, but</w:t>
      </w:r>
      <w:r w:rsidR="002B658A">
        <w:rPr>
          <w:rFonts w:ascii="Times New Roman" w:hAnsi="Times New Roman" w:cs="Times New Roman"/>
          <w:sz w:val="24"/>
          <w:szCs w:val="24"/>
        </w:rPr>
        <w:t xml:space="preserve"> did not increase in price at a higher rate than non-English journals after LSTRC consideration.  Non-English journals increased in price at a higher rate after LSTRC consideration, regardless of whether they were selected or not.</w:t>
      </w:r>
    </w:p>
    <w:p w:rsidR="00C04DA4" w:rsidRDefault="00C04DA4" w:rsidP="00C04DA4">
      <w:pPr>
        <w:jc w:val="center"/>
        <w:rPr>
          <w:rFonts w:ascii="Times New Roman" w:hAnsi="Times New Roman" w:cs="Times New Roman"/>
          <w:sz w:val="24"/>
          <w:szCs w:val="24"/>
          <w:u w:val="single"/>
        </w:rPr>
      </w:pPr>
      <w:r w:rsidRPr="00C04DA4">
        <w:rPr>
          <w:noProof/>
          <w:szCs w:val="24"/>
          <w:lang w:eastAsia="ja-JP"/>
        </w:rPr>
        <w:drawing>
          <wp:inline distT="0" distB="0" distL="0" distR="0">
            <wp:extent cx="5348084" cy="3886200"/>
            <wp:effectExtent l="0" t="0" r="5080" b="0"/>
            <wp:docPr id="21" name="Picture 14" descr="Y axis shows Average Jornal Price in USD in $200 increment up to $1,400. X axis shows Year From LSTRC Consideration starting from negative four to four. Shows comparison of English with n=561 to Non-English with n=237." title="Figure 11: Average Journal Price for titles Considered by LSTRC 2005-2007 - English vs. Non-English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510455" w:rsidRPr="003878DE" w:rsidRDefault="00C04DA4" w:rsidP="003878DE">
      <w:pPr>
        <w:jc w:val="center"/>
        <w:rPr>
          <w:rFonts w:ascii="Times New Roman" w:hAnsi="Times New Roman" w:cs="Times New Roman"/>
          <w:sz w:val="24"/>
          <w:szCs w:val="24"/>
          <w:u w:val="single"/>
        </w:rPr>
      </w:pPr>
      <w:r w:rsidRPr="00C04DA4">
        <w:rPr>
          <w:noProof/>
          <w:szCs w:val="24"/>
          <w:lang w:eastAsia="ja-JP"/>
        </w:rPr>
        <w:lastRenderedPageBreak/>
        <w:drawing>
          <wp:inline distT="0" distB="0" distL="0" distR="0">
            <wp:extent cx="5348084" cy="3886200"/>
            <wp:effectExtent l="0" t="0" r="5080" b="0"/>
            <wp:docPr id="22" name="Picture 15" descr="Y axis shows Average Jornal Price in USD in $200 increment up to $1,400. X axis shows Year From LSTRC Consideration starting from negative four to four. Shows comparison of English Selected (n=246), English Not Selected (n=315), Non-English Selected (n=27), and Non-English Not Selected (n=210)." title="Figure 12: Average Journal Price Comparison for titles Considered by LSTRC 2005-2007 - English vs. Non-English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sidR="00510455">
        <w:rPr>
          <w:rFonts w:ascii="Times New Roman" w:hAnsi="Times New Roman" w:cs="Times New Roman"/>
          <w:b/>
          <w:i/>
          <w:sz w:val="24"/>
          <w:szCs w:val="24"/>
        </w:rPr>
        <w:br w:type="page"/>
      </w:r>
    </w:p>
    <w:p w:rsidR="00C04DA4" w:rsidRPr="00A90FE9" w:rsidRDefault="00C04DA4" w:rsidP="00C04DA4">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Journal Price Comparison by Age of Publication</w:t>
      </w:r>
    </w:p>
    <w:p w:rsidR="00C04DA4" w:rsidRDefault="00C04DA4" w:rsidP="00EB7A17">
      <w:pPr>
        <w:spacing w:after="360" w:line="360" w:lineRule="auto"/>
        <w:rPr>
          <w:rFonts w:ascii="Times New Roman" w:hAnsi="Times New Roman" w:cs="Times New Roman"/>
          <w:sz w:val="24"/>
          <w:szCs w:val="24"/>
        </w:rPr>
      </w:pPr>
      <w:r>
        <w:rPr>
          <w:rFonts w:ascii="Times New Roman" w:hAnsi="Times New Roman" w:cs="Times New Roman"/>
          <w:sz w:val="24"/>
          <w:szCs w:val="24"/>
        </w:rPr>
        <w:tab/>
        <w:t xml:space="preserve">Price data was </w:t>
      </w:r>
      <w:r w:rsidR="002B658A">
        <w:rPr>
          <w:rFonts w:ascii="Times New Roman" w:hAnsi="Times New Roman" w:cs="Times New Roman"/>
          <w:sz w:val="24"/>
          <w:szCs w:val="24"/>
        </w:rPr>
        <w:t>further examined by age of publication for the full normalized data set.  Journals that began publication before 2000 were separated from those that began publication in 2000 or later.  Average journal price per year was then calculated for these subsets and is shown in Figure 13.  New journals increased in price at a higher rate than journals that began publication before 2000 both before and after LSTRC consideration.  The journals were further subdivided by whether they were selected for indexing, and the average journal price per year for these subgroups is shown in Figures 14 &amp; 15.  Selected titles increased at a higher rate than non-selected titles for the new journal subgroup only, and this difference was seen both before and after LSTRC consideration.</w:t>
      </w:r>
    </w:p>
    <w:p w:rsidR="00EB7A17" w:rsidRDefault="00C04DA4" w:rsidP="00EB7A17">
      <w:pPr>
        <w:spacing w:after="0" w:line="360" w:lineRule="auto"/>
        <w:jc w:val="center"/>
        <w:rPr>
          <w:rFonts w:ascii="Times New Roman" w:hAnsi="Times New Roman" w:cs="Times New Roman"/>
          <w:sz w:val="24"/>
          <w:szCs w:val="24"/>
        </w:rPr>
      </w:pPr>
      <w:r w:rsidRPr="00C04DA4">
        <w:rPr>
          <w:noProof/>
          <w:szCs w:val="24"/>
          <w:lang w:eastAsia="ja-JP"/>
        </w:rPr>
        <w:drawing>
          <wp:inline distT="0" distB="0" distL="0" distR="0">
            <wp:extent cx="5348084" cy="3886200"/>
            <wp:effectExtent l="0" t="0" r="5080" b="0"/>
            <wp:docPr id="23" name="Picture 16" descr="Y axis shows Average Jornal Price in USD in $200 increment up to $1,400. X axis shows Year From LSTRC Consideration starting from negative four to four. Two sets of data: Began Publication Before 2000 (n=557) and Began Publication 2000 or Later (n=453)." title="Figure 13: Average Journal Price for Titles Considered by LSTRC 2005-2007 - Age of Publication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sidR="00EB7A17">
        <w:rPr>
          <w:rFonts w:ascii="Times New Roman" w:hAnsi="Times New Roman" w:cs="Times New Roman"/>
          <w:sz w:val="24"/>
          <w:szCs w:val="24"/>
        </w:rPr>
        <w:br w:type="page"/>
      </w:r>
    </w:p>
    <w:p w:rsidR="00D11E22" w:rsidRDefault="00C04DA4" w:rsidP="00EB7A17">
      <w:pPr>
        <w:spacing w:after="480" w:line="360" w:lineRule="auto"/>
        <w:jc w:val="center"/>
        <w:rPr>
          <w:rFonts w:ascii="Times New Roman" w:hAnsi="Times New Roman" w:cs="Times New Roman"/>
          <w:sz w:val="24"/>
          <w:szCs w:val="24"/>
        </w:rPr>
      </w:pPr>
      <w:r w:rsidRPr="00C04DA4">
        <w:rPr>
          <w:noProof/>
          <w:szCs w:val="24"/>
          <w:lang w:eastAsia="ja-JP"/>
        </w:rPr>
        <w:lastRenderedPageBreak/>
        <w:drawing>
          <wp:inline distT="0" distB="0" distL="0" distR="0">
            <wp:extent cx="5348084" cy="3886200"/>
            <wp:effectExtent l="0" t="0" r="5080" b="0"/>
            <wp:docPr id="24" name="Picture 17" descr="Y axis shows Average Jornal Price in USD in $200 increment up to $1,400. X axis shows Year From LSTRC Consideration starting from negative four to four. Two bar data: Selected (n=171) and Not Selected (n=386)." title="Figure 14: Average Journal Price Comparison for Titles Considered by LSTRC 2005-2007 - Began Publication Before 2000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C04DA4" w:rsidRDefault="000D04B1" w:rsidP="000D04B1">
      <w:pPr>
        <w:spacing w:after="0" w:line="360" w:lineRule="auto"/>
        <w:jc w:val="center"/>
        <w:rPr>
          <w:rFonts w:ascii="Times New Roman" w:hAnsi="Times New Roman" w:cs="Times New Roman"/>
          <w:sz w:val="24"/>
          <w:szCs w:val="24"/>
        </w:rPr>
      </w:pPr>
      <w:r w:rsidRPr="000D04B1">
        <w:rPr>
          <w:noProof/>
          <w:szCs w:val="24"/>
          <w:lang w:eastAsia="ja-JP"/>
        </w:rPr>
        <w:drawing>
          <wp:inline distT="0" distB="0" distL="0" distR="0">
            <wp:extent cx="5348084" cy="3886200"/>
            <wp:effectExtent l="0" t="0" r="5080" b="0"/>
            <wp:docPr id="25" name="Picture 18" descr="Y axis shows Average Jornal Price in USD in $200 increment up to $1,400. X axis shows Year From LSTRC Consideration starting from negative four to four. Two bar data: Selected (n=175) and Not Selected (n=278)." title="Figure 15: Average Journal Price Comparison for titles Considered by LSTRC 2005-2007 - Began Publication 2000 or Later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p>
    <w:p w:rsidR="00C04DA4" w:rsidRPr="00A90FE9" w:rsidRDefault="00C04DA4" w:rsidP="00C04DA4">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Journal Price Comparison by </w:t>
      </w:r>
      <w:r w:rsidR="000D04B1">
        <w:rPr>
          <w:rFonts w:ascii="Times New Roman" w:hAnsi="Times New Roman" w:cs="Times New Roman"/>
          <w:b/>
          <w:i/>
          <w:sz w:val="24"/>
          <w:szCs w:val="24"/>
        </w:rPr>
        <w:t>Society Status</w:t>
      </w:r>
    </w:p>
    <w:p w:rsidR="000D04B1" w:rsidRDefault="00C04DA4" w:rsidP="00EB7A17">
      <w:pPr>
        <w:spacing w:after="480" w:line="360" w:lineRule="auto"/>
        <w:rPr>
          <w:rFonts w:ascii="Times New Roman" w:hAnsi="Times New Roman" w:cs="Times New Roman"/>
          <w:sz w:val="24"/>
          <w:szCs w:val="24"/>
        </w:rPr>
      </w:pPr>
      <w:r>
        <w:rPr>
          <w:rFonts w:ascii="Times New Roman" w:hAnsi="Times New Roman" w:cs="Times New Roman"/>
          <w:sz w:val="24"/>
          <w:szCs w:val="24"/>
        </w:rPr>
        <w:tab/>
      </w:r>
      <w:r w:rsidR="002B658A">
        <w:rPr>
          <w:rFonts w:ascii="Times New Roman" w:hAnsi="Times New Roman" w:cs="Times New Roman"/>
          <w:sz w:val="24"/>
          <w:szCs w:val="24"/>
        </w:rPr>
        <w:t xml:space="preserve">Titles in the full normalized data set were also divided based on whether or not they were published by a society.  The average journal price per year was calculated for </w:t>
      </w:r>
      <w:r w:rsidR="009B00C5">
        <w:rPr>
          <w:rFonts w:ascii="Times New Roman" w:hAnsi="Times New Roman" w:cs="Times New Roman"/>
          <w:sz w:val="24"/>
          <w:szCs w:val="24"/>
        </w:rPr>
        <w:t>non-society and society publishers and the results are shown in Figure 16.  Non-society publications were on average more expensive than society journals but the two groups increased in price at approximately the same rate before and after LSTRC consideration.  Titles were further subdivided into selected and non-selected groups and the average journal price per year was calculated.  This data is shown in Figure 17, and no difference is seen between the rate of price increase for selected versus non-selected titles after LSTRC consideration.</w:t>
      </w:r>
    </w:p>
    <w:p w:rsidR="00EB7A17" w:rsidRDefault="000D04B1" w:rsidP="00EB7A17">
      <w:pPr>
        <w:spacing w:after="0" w:line="360" w:lineRule="auto"/>
        <w:jc w:val="center"/>
        <w:rPr>
          <w:rFonts w:ascii="Times New Roman" w:hAnsi="Times New Roman" w:cs="Times New Roman"/>
          <w:sz w:val="24"/>
          <w:szCs w:val="24"/>
        </w:rPr>
      </w:pPr>
      <w:r w:rsidRPr="000D04B1">
        <w:rPr>
          <w:noProof/>
          <w:szCs w:val="24"/>
          <w:lang w:eastAsia="ja-JP"/>
        </w:rPr>
        <w:drawing>
          <wp:inline distT="0" distB="0" distL="0" distR="0">
            <wp:extent cx="5348084" cy="3886200"/>
            <wp:effectExtent l="0" t="0" r="5080" b="0"/>
            <wp:docPr id="26" name="Picture 19" descr="Y axis shows Average Jornal Price in USD in $200 increment up to $1,400. X axis shows Year From LSTRC Consideration starting from negative four to four. Two data set: Non-Society (n=708) and Society (n=90)." title="Figure 16: Average Journal Price for Titles Considered by LSTRC 2005-2007 - Non-Society vs. Society Publisher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sidR="00EB7A17">
        <w:rPr>
          <w:rFonts w:ascii="Times New Roman" w:hAnsi="Times New Roman" w:cs="Times New Roman"/>
          <w:sz w:val="24"/>
          <w:szCs w:val="24"/>
        </w:rPr>
        <w:br w:type="page"/>
      </w:r>
    </w:p>
    <w:p w:rsidR="00510455" w:rsidRPr="00EB7A17" w:rsidRDefault="00510455" w:rsidP="00EB7A17">
      <w:pPr>
        <w:spacing w:after="0" w:line="360" w:lineRule="auto"/>
        <w:jc w:val="center"/>
        <w:rPr>
          <w:rFonts w:ascii="Times New Roman" w:hAnsi="Times New Roman" w:cs="Times New Roman"/>
          <w:sz w:val="24"/>
          <w:szCs w:val="24"/>
        </w:rPr>
      </w:pPr>
      <w:r w:rsidRPr="00510455">
        <w:rPr>
          <w:noProof/>
          <w:szCs w:val="24"/>
          <w:lang w:eastAsia="ja-JP"/>
        </w:rPr>
        <w:lastRenderedPageBreak/>
        <w:drawing>
          <wp:inline distT="0" distB="0" distL="0" distR="0">
            <wp:extent cx="5348084" cy="3886200"/>
            <wp:effectExtent l="0" t="0" r="5080" b="0"/>
            <wp:docPr id="27" name="Picture 20" descr="Y axis shows Average Jornal Price in USD in $200 increment up to $1,400. X axis shows Year From LSTRC Consideration starting from negative four to four. Four data set: Non-Society - Selected (n=237), Non-Society - Not Selected (n=471), Society - Selected (n=36), Society - Not Selected (n=54)." title="Figure 17: Average Journal Proce Comparison for Titles Considered by LSTRC 2005-2007 - Non-Society vs. Society Publisher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348084" cy="3886200"/>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br w:type="page"/>
      </w:r>
    </w:p>
    <w:p w:rsidR="00C04DA4" w:rsidRPr="00A90FE9" w:rsidRDefault="00C04DA4" w:rsidP="00C04DA4">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Journal Price Comparison by </w:t>
      </w:r>
      <w:r w:rsidR="00510455">
        <w:rPr>
          <w:rFonts w:ascii="Times New Roman" w:hAnsi="Times New Roman" w:cs="Times New Roman"/>
          <w:b/>
          <w:i/>
          <w:sz w:val="24"/>
          <w:szCs w:val="24"/>
        </w:rPr>
        <w:t>Publisher</w:t>
      </w:r>
    </w:p>
    <w:p w:rsidR="00510455" w:rsidRPr="00EB7A17" w:rsidRDefault="00C04DA4" w:rsidP="00EB7A17">
      <w:pPr>
        <w:spacing w:after="360" w:line="360" w:lineRule="auto"/>
        <w:rPr>
          <w:rFonts w:ascii="Times New Roman" w:hAnsi="Times New Roman" w:cs="Times New Roman"/>
          <w:sz w:val="24"/>
          <w:szCs w:val="24"/>
        </w:rPr>
      </w:pPr>
      <w:r>
        <w:rPr>
          <w:rFonts w:ascii="Times New Roman" w:hAnsi="Times New Roman" w:cs="Times New Roman"/>
          <w:sz w:val="24"/>
          <w:szCs w:val="24"/>
        </w:rPr>
        <w:tab/>
        <w:t>Price data was also examined by</w:t>
      </w:r>
      <w:r w:rsidR="009B00C5">
        <w:rPr>
          <w:rFonts w:ascii="Times New Roman" w:hAnsi="Times New Roman" w:cs="Times New Roman"/>
          <w:sz w:val="24"/>
          <w:szCs w:val="24"/>
        </w:rPr>
        <w:t xml:space="preserve"> dividing the full normalized data set by specific publisher.  Average journal price per year was calculated for publishers that had 20 or more publications in the data set and the results are shown in Figure 18.  Elsevier and Wiley-Blackwell were the only publishers that had enough titles to further subdivide into selected versus non-selected titles.  Average journal price per year was therefore calculated for Elsevier and Wiley-Blackwell titles in these subgroups and the data is shown in Figures 19 &amp; 20.  The data sets were too small to make any real conclusions about price increase trends, however, it is interesting that this small set of Wiley-Blackwell titles, whether selected or not, increase in price dramatically the year after LSTRC consideration.</w:t>
      </w:r>
    </w:p>
    <w:p w:rsidR="00EB7A17" w:rsidRDefault="0029571D" w:rsidP="00EB7A17">
      <w:pPr>
        <w:jc w:val="center"/>
        <w:rPr>
          <w:rFonts w:ascii="Times New Roman" w:hAnsi="Times New Roman" w:cs="Times New Roman"/>
          <w:sz w:val="24"/>
          <w:szCs w:val="24"/>
          <w:u w:val="single"/>
        </w:rPr>
      </w:pPr>
      <w:r w:rsidRPr="0029571D">
        <w:rPr>
          <w:noProof/>
          <w:szCs w:val="24"/>
          <w:lang w:eastAsia="ja-JP"/>
        </w:rPr>
        <w:drawing>
          <wp:inline distT="0" distB="0" distL="0" distR="0">
            <wp:extent cx="5339513" cy="3886200"/>
            <wp:effectExtent l="0" t="0" r="0" b="0"/>
            <wp:docPr id="28" name="Picture 21" descr="Y axis shows Average Jornal Price in USD in $200 increment up to $1,400. X axis shows Year From LSTRC Consideration starting from negative four to four. Six data sets: Bentham Science (n=22), Elsevier (n=46), Informa Healthcare (n=30), Springer (n=26), Taylor &amp; Francis (n=20), Wiley-Backwell (n=48)." title="Figure 18: Average Journal Price for Titles Considered by LSTRC 2005-2007 Publisher Comparison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5339513" cy="3886200"/>
                    </a:xfrm>
                    <a:prstGeom prst="rect">
                      <a:avLst/>
                    </a:prstGeom>
                    <a:noFill/>
                    <a:ln w="9525">
                      <a:noFill/>
                      <a:miter lim="800000"/>
                      <a:headEnd/>
                      <a:tailEnd/>
                    </a:ln>
                  </pic:spPr>
                </pic:pic>
              </a:graphicData>
            </a:graphic>
          </wp:inline>
        </w:drawing>
      </w:r>
      <w:r w:rsidR="00EB7A17">
        <w:rPr>
          <w:rFonts w:ascii="Times New Roman" w:hAnsi="Times New Roman" w:cs="Times New Roman"/>
          <w:sz w:val="24"/>
          <w:szCs w:val="24"/>
          <w:u w:val="single"/>
        </w:rPr>
        <w:br w:type="page"/>
      </w:r>
    </w:p>
    <w:p w:rsidR="0029571D" w:rsidRDefault="0029571D" w:rsidP="0029571D">
      <w:pPr>
        <w:jc w:val="center"/>
        <w:rPr>
          <w:rFonts w:ascii="Times New Roman" w:hAnsi="Times New Roman" w:cs="Times New Roman"/>
          <w:sz w:val="24"/>
          <w:szCs w:val="24"/>
          <w:u w:val="single"/>
        </w:rPr>
      </w:pPr>
      <w:r w:rsidRPr="0029571D">
        <w:rPr>
          <w:noProof/>
          <w:szCs w:val="24"/>
          <w:lang w:eastAsia="ja-JP"/>
        </w:rPr>
        <w:lastRenderedPageBreak/>
        <w:drawing>
          <wp:inline distT="0" distB="0" distL="0" distR="0">
            <wp:extent cx="5339513" cy="3886200"/>
            <wp:effectExtent l="0" t="0" r="0" b="0"/>
            <wp:docPr id="29" name="Picture 22" descr="Y axis shows Average Jornal Price in USD in $200 increment up to $1,800. X axis shows Year From LSTRC Consideration starting from negative four to four. Two data set: Selected (n=28) and Not Selected (n=18)." title="Figure 19: Average Journal Price for Titles Considered by LSTRC 2005-2007 - Elsevier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339513" cy="3886200"/>
                    </a:xfrm>
                    <a:prstGeom prst="rect">
                      <a:avLst/>
                    </a:prstGeom>
                    <a:noFill/>
                    <a:ln w="9525">
                      <a:noFill/>
                      <a:miter lim="800000"/>
                      <a:headEnd/>
                      <a:tailEnd/>
                    </a:ln>
                  </pic:spPr>
                </pic:pic>
              </a:graphicData>
            </a:graphic>
          </wp:inline>
        </w:drawing>
      </w:r>
    </w:p>
    <w:p w:rsidR="003312D1" w:rsidRDefault="003312D1" w:rsidP="0029571D">
      <w:pPr>
        <w:jc w:val="center"/>
        <w:rPr>
          <w:rFonts w:ascii="Times New Roman" w:hAnsi="Times New Roman" w:cs="Times New Roman"/>
          <w:sz w:val="24"/>
          <w:szCs w:val="24"/>
          <w:u w:val="single"/>
        </w:rPr>
      </w:pPr>
      <w:r w:rsidRPr="003312D1">
        <w:rPr>
          <w:noProof/>
          <w:szCs w:val="24"/>
          <w:lang w:eastAsia="ja-JP"/>
        </w:rPr>
        <w:drawing>
          <wp:inline distT="0" distB="0" distL="0" distR="0">
            <wp:extent cx="5339513" cy="3886200"/>
            <wp:effectExtent l="0" t="0" r="0" b="0"/>
            <wp:docPr id="30" name="Picture 23" descr="Y axis shows Average Jornal Price in USD in $200 increment up to $1,400. X axis shows Year From LSTRC Consideration starting from negative four to four. Two data set: Selected (n=27) and Not Selected (n=21)." title="Figure 20: Average Journal Price for Titles Considered by LSTRC 2005-2007 - Wiley-Blackwell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5339513" cy="3886200"/>
                    </a:xfrm>
                    <a:prstGeom prst="rect">
                      <a:avLst/>
                    </a:prstGeom>
                    <a:noFill/>
                    <a:ln w="9525">
                      <a:noFill/>
                      <a:miter lim="800000"/>
                      <a:headEnd/>
                      <a:tailEnd/>
                    </a:ln>
                  </pic:spPr>
                </pic:pic>
              </a:graphicData>
            </a:graphic>
          </wp:inline>
        </w:drawing>
      </w:r>
    </w:p>
    <w:p w:rsidR="0072396B" w:rsidRPr="00A90FE9" w:rsidRDefault="0072396B" w:rsidP="00856FB4">
      <w:pPr>
        <w:spacing w:after="0" w:line="360" w:lineRule="auto"/>
        <w:rPr>
          <w:rFonts w:ascii="Times New Roman" w:hAnsi="Times New Roman" w:cs="Times New Roman"/>
          <w:b/>
          <w:i/>
          <w:sz w:val="24"/>
          <w:szCs w:val="24"/>
        </w:rPr>
      </w:pPr>
      <w:r>
        <w:rPr>
          <w:rFonts w:ascii="Times New Roman" w:hAnsi="Times New Roman" w:cs="Times New Roman"/>
          <w:b/>
          <w:i/>
          <w:sz w:val="24"/>
          <w:szCs w:val="24"/>
        </w:rPr>
        <w:lastRenderedPageBreak/>
        <w:t>Journal Price Comparison by Subject</w:t>
      </w:r>
    </w:p>
    <w:p w:rsidR="005C743F" w:rsidRDefault="0072396B" w:rsidP="005C743F">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sidR="00981BF6">
        <w:rPr>
          <w:rFonts w:ascii="Times New Roman" w:hAnsi="Times New Roman" w:cs="Times New Roman"/>
          <w:sz w:val="24"/>
          <w:szCs w:val="24"/>
        </w:rPr>
        <w:t xml:space="preserve">Titles in the full normalized data set were categorized by subject to determine if price differences existed for different areas of research publications.  The subject of each title was identified </w:t>
      </w:r>
      <w:r w:rsidR="00B82CB8">
        <w:rPr>
          <w:rFonts w:ascii="Times New Roman" w:hAnsi="Times New Roman" w:cs="Times New Roman"/>
          <w:sz w:val="24"/>
          <w:szCs w:val="24"/>
        </w:rPr>
        <w:t>using</w:t>
      </w:r>
      <w:r w:rsidR="00981BF6">
        <w:rPr>
          <w:rFonts w:ascii="Times New Roman" w:hAnsi="Times New Roman" w:cs="Times New Roman"/>
          <w:sz w:val="24"/>
          <w:szCs w:val="24"/>
        </w:rPr>
        <w:t xml:space="preserve"> t</w:t>
      </w:r>
      <w:r w:rsidR="00B82CB8">
        <w:rPr>
          <w:rFonts w:ascii="Times New Roman" w:hAnsi="Times New Roman" w:cs="Times New Roman"/>
          <w:sz w:val="24"/>
          <w:szCs w:val="24"/>
        </w:rPr>
        <w:t>he Ulrich’s Periodicals Directory</w:t>
      </w:r>
      <w:r w:rsidR="00981BF6">
        <w:rPr>
          <w:rFonts w:ascii="Times New Roman" w:hAnsi="Times New Roman" w:cs="Times New Roman"/>
          <w:sz w:val="24"/>
          <w:szCs w:val="24"/>
        </w:rPr>
        <w:t xml:space="preserve"> (</w:t>
      </w:r>
      <w:hyperlink r:id="rId31" w:history="1">
        <w:r w:rsidR="00B82CB8" w:rsidRPr="00415153">
          <w:rPr>
            <w:rStyle w:val="Hyperlink"/>
            <w:rFonts w:ascii="Times New Roman" w:hAnsi="Times New Roman" w:cs="Times New Roman"/>
            <w:sz w:val="24"/>
            <w:szCs w:val="24"/>
          </w:rPr>
          <w:t>https://ulrichsweb.serialssolutions.com/</w:t>
        </w:r>
      </w:hyperlink>
      <w:r w:rsidR="00B82CB8">
        <w:rPr>
          <w:rFonts w:ascii="Times New Roman" w:hAnsi="Times New Roman" w:cs="Times New Roman"/>
          <w:sz w:val="24"/>
          <w:szCs w:val="24"/>
        </w:rPr>
        <w:t>).  The most comment main subjects (20 or more titles each) were Biology, Chemistry, Medical Sciences, Pharmacy &amp; Pharmacology, and Psychology and the titles were divided into these groups for analysis (see Figure 21).  Chemistry titles were significantly more expensive than titles in all other subject categories.  The Biology and Medical Sciences categories were the only ones large enough to further subdivide.  Biology journals were divided into selected and non-selected subgroups and the average journal price per year was calculated (see Figure 22).  The sample set was too small to make any strong conclusions about price trends.  Medical Science journals were also divided into selected and non-selected titles (see Figure 23).  Selected titles increased in price at a higher rate than non-selected titles both before and after LSTRC consideration.  Because the Medical Sciences category was so large (n=488), we further divided this group into the subject subcategories General, Cardiovascular Diseases, Dentistry, Endocrinology, Oncology, Orthopedics &amp; Traumatology, Psychiatry &amp; Neurology, and Other (see Figure 24).  Endocrinology and Oncology journals were the most expensive and increased in price at the highest rates after LSTRC consideration.</w:t>
      </w:r>
      <w:r w:rsidR="005C743F">
        <w:rPr>
          <w:rFonts w:ascii="Times New Roman" w:hAnsi="Times New Roman" w:cs="Times New Roman"/>
          <w:sz w:val="24"/>
          <w:szCs w:val="24"/>
          <w:u w:val="single"/>
        </w:rPr>
        <w:br w:type="page"/>
      </w:r>
    </w:p>
    <w:p w:rsidR="00856FB4" w:rsidRDefault="0074046F" w:rsidP="00EB7A17">
      <w:pPr>
        <w:spacing w:after="600"/>
        <w:jc w:val="center"/>
        <w:rPr>
          <w:rFonts w:ascii="Times New Roman" w:hAnsi="Times New Roman" w:cs="Times New Roman"/>
          <w:sz w:val="24"/>
          <w:szCs w:val="24"/>
          <w:u w:val="single"/>
        </w:rPr>
      </w:pPr>
      <w:r w:rsidRPr="0074046F">
        <w:rPr>
          <w:noProof/>
          <w:szCs w:val="24"/>
          <w:lang w:eastAsia="ja-JP"/>
        </w:rPr>
        <w:lastRenderedPageBreak/>
        <w:drawing>
          <wp:inline distT="0" distB="0" distL="0" distR="0">
            <wp:extent cx="5339414" cy="3886200"/>
            <wp:effectExtent l="0" t="0" r="0" b="0"/>
            <wp:docPr id="31" name="Picture 24" descr="Y axis shows Average Jornal Price in USD in $500 increment up to $3,000. X axis shows Year From LSTRC Consideration starting from negative four to four. Five data set: Biology (n=89), Chemistry (n=23), Medical Sciences (n=488), Pharmacy &amp; Pharmacology (n=32), Psychology (n=35)." title="Figure 21: Average Journal Price for Titles Considered by LSTRC 2005-2007 by Subject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5339414" cy="3886200"/>
                    </a:xfrm>
                    <a:prstGeom prst="rect">
                      <a:avLst/>
                    </a:prstGeom>
                    <a:noFill/>
                    <a:ln w="9525">
                      <a:noFill/>
                      <a:miter lim="800000"/>
                      <a:headEnd/>
                      <a:tailEnd/>
                    </a:ln>
                  </pic:spPr>
                </pic:pic>
              </a:graphicData>
            </a:graphic>
          </wp:inline>
        </w:drawing>
      </w:r>
    </w:p>
    <w:p w:rsidR="0074046F" w:rsidRDefault="0074046F" w:rsidP="00856FB4">
      <w:pPr>
        <w:jc w:val="center"/>
        <w:rPr>
          <w:szCs w:val="24"/>
        </w:rPr>
      </w:pPr>
      <w:r w:rsidRPr="0074046F">
        <w:rPr>
          <w:noProof/>
          <w:szCs w:val="24"/>
          <w:lang w:eastAsia="ja-JP"/>
        </w:rPr>
        <w:drawing>
          <wp:inline distT="0" distB="0" distL="0" distR="0">
            <wp:extent cx="5339414" cy="3886200"/>
            <wp:effectExtent l="0" t="0" r="0" b="0"/>
            <wp:docPr id="32" name="Picture 25" descr="Y axis shows Average Jornal Price in USD in $200 increment up to $1,800. X axis shows Year From LSTRC Consideration starting from negative four to four. Two data set: Selected (n=46) and Not Selected (n=43)." title="Figure 22: Average Journal Price for Titles Considered by LSTRC 2005-2007 - Biology Journal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5339414" cy="3886200"/>
                    </a:xfrm>
                    <a:prstGeom prst="rect">
                      <a:avLst/>
                    </a:prstGeom>
                    <a:noFill/>
                    <a:ln w="9525">
                      <a:noFill/>
                      <a:miter lim="800000"/>
                      <a:headEnd/>
                      <a:tailEnd/>
                    </a:ln>
                  </pic:spPr>
                </pic:pic>
              </a:graphicData>
            </a:graphic>
          </wp:inline>
        </w:drawing>
      </w:r>
      <w:r w:rsidRPr="0074046F">
        <w:rPr>
          <w:szCs w:val="24"/>
        </w:rPr>
        <w:t xml:space="preserve"> </w:t>
      </w:r>
    </w:p>
    <w:p w:rsidR="00856FB4" w:rsidRDefault="0074046F" w:rsidP="00EB7A17">
      <w:pPr>
        <w:spacing w:after="600"/>
        <w:jc w:val="center"/>
        <w:rPr>
          <w:szCs w:val="24"/>
        </w:rPr>
      </w:pPr>
      <w:r w:rsidRPr="0074046F">
        <w:rPr>
          <w:noProof/>
          <w:szCs w:val="24"/>
          <w:lang w:eastAsia="ja-JP"/>
        </w:rPr>
        <w:lastRenderedPageBreak/>
        <w:drawing>
          <wp:inline distT="0" distB="0" distL="0" distR="0">
            <wp:extent cx="5339414" cy="3886200"/>
            <wp:effectExtent l="0" t="0" r="0" b="0"/>
            <wp:docPr id="33" name="Picture 26" descr="Y axis shows Average Jornal Price in USD in $100 increment up to $800. X axis shows Year From LSTRC Consideration starting from negative four to four. Two data set: Selected (n=142) and Not Selected (n=346)." title="Figure 23: Average Journal Price Comparison for Titles Considered by LSTRC 2005-2007 - Medical Science Journal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5339414" cy="3886200"/>
                    </a:xfrm>
                    <a:prstGeom prst="rect">
                      <a:avLst/>
                    </a:prstGeom>
                    <a:noFill/>
                    <a:ln w="9525">
                      <a:noFill/>
                      <a:miter lim="800000"/>
                      <a:headEnd/>
                      <a:tailEnd/>
                    </a:ln>
                  </pic:spPr>
                </pic:pic>
              </a:graphicData>
            </a:graphic>
          </wp:inline>
        </w:drawing>
      </w:r>
      <w:r w:rsidRPr="0074046F">
        <w:rPr>
          <w:szCs w:val="24"/>
        </w:rPr>
        <w:t xml:space="preserve"> </w:t>
      </w:r>
    </w:p>
    <w:p w:rsidR="0029571D" w:rsidRDefault="00303ECB" w:rsidP="0074046F">
      <w:pPr>
        <w:jc w:val="center"/>
        <w:rPr>
          <w:rFonts w:ascii="Times New Roman" w:hAnsi="Times New Roman" w:cs="Times New Roman"/>
          <w:sz w:val="24"/>
          <w:szCs w:val="24"/>
          <w:u w:val="single"/>
        </w:rPr>
      </w:pPr>
      <w:r w:rsidRPr="00303ECB">
        <w:rPr>
          <w:noProof/>
          <w:szCs w:val="24"/>
          <w:lang w:eastAsia="ja-JP"/>
        </w:rPr>
        <w:drawing>
          <wp:inline distT="0" distB="0" distL="0" distR="0">
            <wp:extent cx="5339414" cy="3886200"/>
            <wp:effectExtent l="0" t="0" r="0" b="0"/>
            <wp:docPr id="34" name="Picture 27" descr="Y axis shows Average Jornal Price in USD in $100 increment up to $1,000. X axis shows Year From LSTRC Consideration starting from negative four to four. Eight data sets: General (n=96), Oncology (n=34), Cardiovascular Diseases (n=31), Orthopedics &amp; Tramuatology (n=28), Dentistry (n=23), Pstchiatry &amp; Neurology (n=57), Endocrinology (n=20), Other (n=199)." title="Figure 24: Average Journal Price for Titles Considered by LSTRC 2005-2007 by Medical Science Subcategory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5339414" cy="3886200"/>
                    </a:xfrm>
                    <a:prstGeom prst="rect">
                      <a:avLst/>
                    </a:prstGeom>
                    <a:noFill/>
                    <a:ln w="9525">
                      <a:noFill/>
                      <a:miter lim="800000"/>
                      <a:headEnd/>
                      <a:tailEnd/>
                    </a:ln>
                  </pic:spPr>
                </pic:pic>
              </a:graphicData>
            </a:graphic>
          </wp:inline>
        </w:drawing>
      </w:r>
      <w:r w:rsidRPr="00303ECB">
        <w:rPr>
          <w:szCs w:val="24"/>
        </w:rPr>
        <w:t xml:space="preserve"> </w:t>
      </w:r>
      <w:r w:rsidR="0029571D">
        <w:rPr>
          <w:rFonts w:ascii="Times New Roman" w:hAnsi="Times New Roman" w:cs="Times New Roman"/>
          <w:sz w:val="24"/>
          <w:szCs w:val="24"/>
          <w:u w:val="single"/>
        </w:rPr>
        <w:br w:type="page"/>
      </w:r>
    </w:p>
    <w:p w:rsidR="00813725" w:rsidRDefault="00FD11BD" w:rsidP="00402043">
      <w:pPr>
        <w:pStyle w:val="Heading2"/>
        <w:spacing w:after="720"/>
      </w:pPr>
      <w:bookmarkStart w:id="5" w:name="_Toc468194186"/>
      <w:r w:rsidRPr="00FD11BD">
        <w:lastRenderedPageBreak/>
        <w:t>Discussion</w:t>
      </w:r>
      <w:bookmarkEnd w:id="5"/>
    </w:p>
    <w:p w:rsidR="005C70F1" w:rsidRDefault="001E039F" w:rsidP="00402043">
      <w:pPr>
        <w:spacing w:after="480" w:line="360" w:lineRule="auto"/>
        <w:rPr>
          <w:rFonts w:ascii="Times New Roman" w:hAnsi="Times New Roman" w:cs="Times New Roman"/>
          <w:sz w:val="24"/>
          <w:szCs w:val="24"/>
        </w:rPr>
      </w:pPr>
      <w:r>
        <w:rPr>
          <w:rFonts w:ascii="Times New Roman" w:hAnsi="Times New Roman" w:cs="Times New Roman"/>
          <w:sz w:val="24"/>
          <w:szCs w:val="24"/>
        </w:rPr>
        <w:tab/>
      </w:r>
      <w:r w:rsidR="00562E67" w:rsidRPr="005C70F1">
        <w:rPr>
          <w:rFonts w:ascii="Times New Roman" w:hAnsi="Times New Roman" w:cs="Times New Roman"/>
          <w:sz w:val="24"/>
          <w:szCs w:val="24"/>
        </w:rPr>
        <w:t xml:space="preserve">While anecdotal evidence existed for MEDLINE titles increasing dramatically in price after selection, this is the first study to </w:t>
      </w:r>
      <w:r w:rsidR="005C70F1">
        <w:rPr>
          <w:rFonts w:ascii="Times New Roman" w:hAnsi="Times New Roman" w:cs="Times New Roman"/>
          <w:sz w:val="24"/>
          <w:szCs w:val="24"/>
        </w:rPr>
        <w:t>examine whether</w:t>
      </w:r>
      <w:r w:rsidR="00562E67" w:rsidRPr="005C70F1">
        <w:rPr>
          <w:rFonts w:ascii="Times New Roman" w:hAnsi="Times New Roman" w:cs="Times New Roman"/>
          <w:sz w:val="24"/>
          <w:szCs w:val="24"/>
        </w:rPr>
        <w:t xml:space="preserve"> selection for MEDLINE leads to a significant increase in average journal price per year.  </w:t>
      </w:r>
      <w:r w:rsidR="005C70F1">
        <w:rPr>
          <w:rFonts w:ascii="Times New Roman" w:hAnsi="Times New Roman" w:cs="Times New Roman"/>
          <w:sz w:val="24"/>
          <w:szCs w:val="24"/>
        </w:rPr>
        <w:t xml:space="preserve">We did not see a significant difference between the rate of </w:t>
      </w:r>
      <w:r w:rsidR="00C2645B">
        <w:rPr>
          <w:rFonts w:ascii="Times New Roman" w:hAnsi="Times New Roman" w:cs="Times New Roman"/>
          <w:sz w:val="24"/>
          <w:szCs w:val="24"/>
        </w:rPr>
        <w:t>price increase for</w:t>
      </w:r>
      <w:r w:rsidR="005C70F1">
        <w:rPr>
          <w:rFonts w:ascii="Times New Roman" w:hAnsi="Times New Roman" w:cs="Times New Roman"/>
          <w:sz w:val="24"/>
          <w:szCs w:val="24"/>
        </w:rPr>
        <w:t xml:space="preserve"> MEDLINE selected journals versus non-selected journals after LSTRC consideration.  We did find that the titles selected for MEDLINE are significantly more expensive than non-selected titles both before and after LSTRC consideration.  This is likely due to the fact that higher quality journals are more expensive to produce.  Price is not a factor when the LSTRC committee reviews titles, but if higher quality titles are more expensive to produce, then selecting higher quality journals also means selecting the more expensive journals.  This is the likely reason that MEDLINE titles are over three times as expensive on average as non-MEDLINE titles.</w:t>
      </w:r>
    </w:p>
    <w:p w:rsidR="002431F2" w:rsidRDefault="005C70F1" w:rsidP="00402043">
      <w:pPr>
        <w:spacing w:after="480" w:line="360" w:lineRule="auto"/>
        <w:rPr>
          <w:rFonts w:ascii="Times New Roman" w:hAnsi="Times New Roman" w:cs="Times New Roman"/>
          <w:sz w:val="24"/>
          <w:szCs w:val="24"/>
        </w:rPr>
      </w:pPr>
      <w:r>
        <w:rPr>
          <w:rFonts w:ascii="Times New Roman" w:hAnsi="Times New Roman" w:cs="Times New Roman"/>
          <w:sz w:val="24"/>
          <w:szCs w:val="24"/>
        </w:rPr>
        <w:tab/>
        <w:t xml:space="preserve">In addition to our study of selected versus non-selected titles for the full set of 2005-2007 journals, we also examined differences in price based on language, length of time published, society status, specific publisher, and subject.  We did not find that any of the categories investigated had </w:t>
      </w:r>
      <w:r w:rsidR="006473F3">
        <w:rPr>
          <w:rFonts w:ascii="Times New Roman" w:hAnsi="Times New Roman" w:cs="Times New Roman"/>
          <w:sz w:val="24"/>
          <w:szCs w:val="24"/>
        </w:rPr>
        <w:t>a difference in rate of price increase after LSTRC consideration, except for non-English journals</w:t>
      </w:r>
      <w:r w:rsidR="00E72D8D">
        <w:rPr>
          <w:rFonts w:ascii="Times New Roman" w:hAnsi="Times New Roman" w:cs="Times New Roman"/>
          <w:sz w:val="24"/>
          <w:szCs w:val="24"/>
        </w:rPr>
        <w:t xml:space="preserve"> and this increase occurred regardless of whether the journals were selected or not</w:t>
      </w:r>
      <w:r w:rsidR="006473F3">
        <w:rPr>
          <w:rFonts w:ascii="Times New Roman" w:hAnsi="Times New Roman" w:cs="Times New Roman"/>
          <w:sz w:val="24"/>
          <w:szCs w:val="24"/>
        </w:rPr>
        <w:t xml:space="preserve">.  </w:t>
      </w:r>
      <w:r w:rsidR="00E72D8D">
        <w:rPr>
          <w:rFonts w:ascii="Times New Roman" w:hAnsi="Times New Roman" w:cs="Times New Roman"/>
          <w:sz w:val="24"/>
          <w:szCs w:val="24"/>
        </w:rPr>
        <w:t>We did find that English journals were more expensive than non-English journals, and non-society journals were more expensive than society journals.</w:t>
      </w:r>
      <w:r w:rsidR="00C2645B">
        <w:rPr>
          <w:rFonts w:ascii="Times New Roman" w:hAnsi="Times New Roman" w:cs="Times New Roman"/>
          <w:sz w:val="24"/>
          <w:szCs w:val="24"/>
        </w:rPr>
        <w:t xml:space="preserve">  Subject analysis also revealed several categories of journals that are more expensive.  Chemistry journals were a great deal more expensive than any other category, along with Biology and Pharmacy &amp; Pharmacology journals.  Within the Medical Sciences subject category, endocrinology and oncology journals were the most expensive.</w:t>
      </w:r>
    </w:p>
    <w:p w:rsidR="00C2645B" w:rsidRPr="009512A0" w:rsidRDefault="00ED41D3" w:rsidP="00402043">
      <w:pPr>
        <w:spacing w:after="960" w:line="360" w:lineRule="auto"/>
        <w:rPr>
          <w:rFonts w:ascii="Times New Roman" w:hAnsi="Times New Roman" w:cs="Times New Roman"/>
          <w:sz w:val="24"/>
          <w:szCs w:val="24"/>
        </w:rPr>
      </w:pPr>
      <w:r>
        <w:rPr>
          <w:rFonts w:ascii="Times New Roman" w:hAnsi="Times New Roman" w:cs="Times New Roman"/>
          <w:sz w:val="24"/>
          <w:szCs w:val="24"/>
        </w:rPr>
        <w:tab/>
        <w:t>There were several issues that arose during this project.  It was difficult to compile a list of ti</w:t>
      </w:r>
      <w:r w:rsidR="005A7BCB">
        <w:rPr>
          <w:rFonts w:ascii="Times New Roman" w:hAnsi="Times New Roman" w:cs="Times New Roman"/>
          <w:sz w:val="24"/>
          <w:szCs w:val="24"/>
        </w:rPr>
        <w:t>tles considered by LSTRC in 2005-2007</w:t>
      </w:r>
      <w:r>
        <w:rPr>
          <w:rFonts w:ascii="Times New Roman" w:hAnsi="Times New Roman" w:cs="Times New Roman"/>
          <w:sz w:val="24"/>
          <w:szCs w:val="24"/>
        </w:rPr>
        <w:t xml:space="preserve"> because the database containing this information is not easy to query.  We also found that many of the titles on our list did not have price data in Voyager or the price data was not complete.  </w:t>
      </w:r>
      <w:r w:rsidR="005C70F1">
        <w:rPr>
          <w:rFonts w:ascii="Times New Roman" w:hAnsi="Times New Roman" w:cs="Times New Roman"/>
          <w:sz w:val="24"/>
          <w:szCs w:val="24"/>
        </w:rPr>
        <w:t xml:space="preserve">This was the most difficult issue to deal with in </w:t>
      </w:r>
      <w:r w:rsidR="005C70F1">
        <w:rPr>
          <w:rFonts w:ascii="Times New Roman" w:hAnsi="Times New Roman" w:cs="Times New Roman"/>
          <w:sz w:val="24"/>
          <w:szCs w:val="24"/>
        </w:rPr>
        <w:lastRenderedPageBreak/>
        <w:t>performing price analyses, because there is no other source of price data.  We attempted to get price information off the physical copies of some journals in the pilot phase of this study</w:t>
      </w:r>
      <w:r w:rsidR="009512A0">
        <w:rPr>
          <w:rFonts w:ascii="Times New Roman" w:hAnsi="Times New Roman" w:cs="Times New Roman"/>
          <w:sz w:val="24"/>
          <w:szCs w:val="24"/>
        </w:rPr>
        <w:t xml:space="preserve"> last fall</w:t>
      </w:r>
      <w:r w:rsidR="005C70F1">
        <w:rPr>
          <w:rFonts w:ascii="Times New Roman" w:hAnsi="Times New Roman" w:cs="Times New Roman"/>
          <w:sz w:val="24"/>
          <w:szCs w:val="24"/>
        </w:rPr>
        <w:t>, but many journals do not display the price or display the price in a foreign currency.  It was also extremely time consuming to find this data in the stacks and would not have been feasible for our larger data set of almost 1000 titles</w:t>
      </w:r>
      <w:r w:rsidR="009512A0">
        <w:rPr>
          <w:rFonts w:ascii="Times New Roman" w:hAnsi="Times New Roman" w:cs="Times New Roman"/>
          <w:sz w:val="24"/>
          <w:szCs w:val="24"/>
        </w:rPr>
        <w:t xml:space="preserve"> examined here</w:t>
      </w:r>
      <w:r w:rsidR="005C70F1">
        <w:rPr>
          <w:rFonts w:ascii="Times New Roman" w:hAnsi="Times New Roman" w:cs="Times New Roman"/>
          <w:sz w:val="24"/>
          <w:szCs w:val="24"/>
        </w:rPr>
        <w:t>.</w:t>
      </w:r>
    </w:p>
    <w:p w:rsidR="00082095" w:rsidRDefault="00FD11BD" w:rsidP="00402043">
      <w:pPr>
        <w:pStyle w:val="Heading2"/>
        <w:spacing w:after="600"/>
      </w:pPr>
      <w:bookmarkStart w:id="6" w:name="_Toc468194187"/>
      <w:r w:rsidRPr="00FD11BD">
        <w:t>Recommendations</w:t>
      </w:r>
      <w:bookmarkEnd w:id="6"/>
    </w:p>
    <w:p w:rsidR="008B369A" w:rsidRDefault="004671F8" w:rsidP="005C6D9C">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6164C">
        <w:rPr>
          <w:rFonts w:ascii="Times New Roman" w:hAnsi="Times New Roman" w:cs="Times New Roman"/>
          <w:sz w:val="24"/>
          <w:szCs w:val="24"/>
        </w:rPr>
        <w:t xml:space="preserve">One of the major difficulties that arose in the course of this project was retrieval of unique identifiers for journal titles considered by LSTRC.  We recommend that </w:t>
      </w:r>
      <w:r w:rsidR="006E53D3">
        <w:rPr>
          <w:rFonts w:ascii="Times New Roman" w:hAnsi="Times New Roman" w:cs="Times New Roman"/>
          <w:sz w:val="24"/>
          <w:szCs w:val="24"/>
        </w:rPr>
        <w:t xml:space="preserve">the LSTRC database be updated to allow for easy search and retrieval of bibliographic data.  </w:t>
      </w:r>
      <w:r w:rsidR="009512A0">
        <w:rPr>
          <w:rFonts w:ascii="Times New Roman" w:hAnsi="Times New Roman" w:cs="Times New Roman"/>
          <w:sz w:val="24"/>
          <w:szCs w:val="24"/>
        </w:rPr>
        <w:t>Although we did not find that journals selected for MEDLINE increase in price more rapidly than non-selected titles, d</w:t>
      </w:r>
      <w:r w:rsidR="00EC0540">
        <w:rPr>
          <w:rFonts w:ascii="Times New Roman" w:hAnsi="Times New Roman" w:cs="Times New Roman"/>
          <w:sz w:val="24"/>
          <w:szCs w:val="24"/>
        </w:rPr>
        <w:t>ata</w:t>
      </w:r>
      <w:r w:rsidR="004F59CA">
        <w:rPr>
          <w:rFonts w:ascii="Times New Roman" w:hAnsi="Times New Roman" w:cs="Times New Roman"/>
          <w:sz w:val="24"/>
          <w:szCs w:val="24"/>
        </w:rPr>
        <w:t xml:space="preserve"> compiled in t</w:t>
      </w:r>
      <w:r w:rsidR="00B861C9">
        <w:rPr>
          <w:rFonts w:ascii="Times New Roman" w:hAnsi="Times New Roman" w:cs="Times New Roman"/>
          <w:sz w:val="24"/>
          <w:szCs w:val="24"/>
        </w:rPr>
        <w:t xml:space="preserve">his study </w:t>
      </w:r>
      <w:r w:rsidR="009512A0">
        <w:rPr>
          <w:rFonts w:ascii="Times New Roman" w:hAnsi="Times New Roman" w:cs="Times New Roman"/>
          <w:sz w:val="24"/>
          <w:szCs w:val="24"/>
        </w:rPr>
        <w:t xml:space="preserve">can </w:t>
      </w:r>
      <w:r w:rsidR="004F59CA">
        <w:rPr>
          <w:rFonts w:ascii="Times New Roman" w:hAnsi="Times New Roman" w:cs="Times New Roman"/>
          <w:sz w:val="24"/>
          <w:szCs w:val="24"/>
        </w:rPr>
        <w:t xml:space="preserve">be used to inform </w:t>
      </w:r>
      <w:r w:rsidR="00A73003">
        <w:rPr>
          <w:rFonts w:ascii="Times New Roman" w:hAnsi="Times New Roman" w:cs="Times New Roman"/>
          <w:sz w:val="24"/>
          <w:szCs w:val="24"/>
        </w:rPr>
        <w:t xml:space="preserve">budget and </w:t>
      </w:r>
      <w:r w:rsidR="004F59CA">
        <w:rPr>
          <w:rFonts w:ascii="Times New Roman" w:hAnsi="Times New Roman" w:cs="Times New Roman"/>
          <w:sz w:val="24"/>
          <w:szCs w:val="24"/>
        </w:rPr>
        <w:t xml:space="preserve">collection </w:t>
      </w:r>
      <w:r w:rsidR="00EC0540">
        <w:rPr>
          <w:rFonts w:ascii="Times New Roman" w:hAnsi="Times New Roman" w:cs="Times New Roman"/>
          <w:sz w:val="24"/>
          <w:szCs w:val="24"/>
        </w:rPr>
        <w:t>development decisions.</w:t>
      </w:r>
      <w:r w:rsidR="009512A0">
        <w:rPr>
          <w:rFonts w:ascii="Times New Roman" w:hAnsi="Times New Roman" w:cs="Times New Roman"/>
          <w:sz w:val="24"/>
          <w:szCs w:val="24"/>
        </w:rPr>
        <w:t xml:space="preserve">  For example, it may be possible t</w:t>
      </w:r>
      <w:r w:rsidR="00C2645B">
        <w:rPr>
          <w:rFonts w:ascii="Times New Roman" w:hAnsi="Times New Roman" w:cs="Times New Roman"/>
          <w:sz w:val="24"/>
          <w:szCs w:val="24"/>
        </w:rPr>
        <w:t>o delay acquisition of chemistry</w:t>
      </w:r>
      <w:r w:rsidR="009512A0">
        <w:rPr>
          <w:rFonts w:ascii="Times New Roman" w:hAnsi="Times New Roman" w:cs="Times New Roman"/>
          <w:sz w:val="24"/>
          <w:szCs w:val="24"/>
        </w:rPr>
        <w:t xml:space="preserve"> titles until they are selected for inclusion in MEDLINE.  It may be more difficult to justify acquisition decisions like this for core medical subjects like </w:t>
      </w:r>
      <w:r w:rsidR="00C2645B">
        <w:rPr>
          <w:rFonts w:ascii="Times New Roman" w:hAnsi="Times New Roman" w:cs="Times New Roman"/>
          <w:sz w:val="24"/>
          <w:szCs w:val="24"/>
        </w:rPr>
        <w:t xml:space="preserve">biology, pharmacy &amp; pharmacology, </w:t>
      </w:r>
      <w:r w:rsidR="009512A0">
        <w:rPr>
          <w:rFonts w:ascii="Times New Roman" w:hAnsi="Times New Roman" w:cs="Times New Roman"/>
          <w:sz w:val="24"/>
          <w:szCs w:val="24"/>
        </w:rPr>
        <w:t>endocrinology or oncology, which were found in this study to be more expensive than other subjects.  However, budget reductio</w:t>
      </w:r>
      <w:r w:rsidR="00C2645B">
        <w:rPr>
          <w:rFonts w:ascii="Times New Roman" w:hAnsi="Times New Roman" w:cs="Times New Roman"/>
          <w:sz w:val="24"/>
          <w:szCs w:val="24"/>
        </w:rPr>
        <w:t>ns may force difficult collection development decision</w:t>
      </w:r>
      <w:r w:rsidR="009512A0">
        <w:rPr>
          <w:rFonts w:ascii="Times New Roman" w:hAnsi="Times New Roman" w:cs="Times New Roman"/>
          <w:sz w:val="24"/>
          <w:szCs w:val="24"/>
        </w:rPr>
        <w:t xml:space="preserve"> in the future.  The NLM will need to continue collecting all journals indexed for MEDLINE but could use the information in this study to make decisions about non-MEDLINE title acquisition.</w:t>
      </w:r>
    </w:p>
    <w:sectPr w:rsidR="008B369A" w:rsidSect="00F06A13">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A9" w:rsidRDefault="005F30A9" w:rsidP="009D08FC">
      <w:pPr>
        <w:spacing w:after="0" w:line="240" w:lineRule="auto"/>
      </w:pPr>
      <w:r>
        <w:separator/>
      </w:r>
    </w:p>
  </w:endnote>
  <w:endnote w:type="continuationSeparator" w:id="0">
    <w:p w:rsidR="005F30A9" w:rsidRDefault="005F30A9" w:rsidP="009D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5F30A9">
      <w:trPr>
        <w:trHeight w:val="151"/>
      </w:trPr>
      <w:tc>
        <w:tcPr>
          <w:tcW w:w="2250" w:type="pct"/>
          <w:tcBorders>
            <w:bottom w:val="single" w:sz="4" w:space="0" w:color="4F81BD" w:themeColor="accent1"/>
          </w:tcBorders>
        </w:tcPr>
        <w:p w:rsidR="005F30A9" w:rsidRDefault="005F30A9">
          <w:pPr>
            <w:pStyle w:val="Header"/>
            <w:rPr>
              <w:rFonts w:asciiTheme="majorHAnsi" w:eastAsiaTheme="majorEastAsia" w:hAnsiTheme="majorHAnsi" w:cstheme="majorBidi"/>
              <w:b/>
              <w:bCs/>
            </w:rPr>
          </w:pPr>
        </w:p>
      </w:tc>
      <w:tc>
        <w:tcPr>
          <w:tcW w:w="500" w:type="pct"/>
          <w:vMerge w:val="restart"/>
          <w:noWrap/>
          <w:vAlign w:val="center"/>
        </w:tcPr>
        <w:p w:rsidR="005F30A9" w:rsidRPr="00430357" w:rsidRDefault="005F30A9" w:rsidP="0045479E">
          <w:pPr>
            <w:pStyle w:val="NoSpacing"/>
            <w:jc w:val="center"/>
            <w:rPr>
              <w:rFonts w:asciiTheme="majorHAnsi" w:hAnsiTheme="majorHAnsi"/>
              <w:sz w:val="20"/>
              <w:szCs w:val="20"/>
            </w:rPr>
          </w:pPr>
          <w:r w:rsidRPr="00430357">
            <w:rPr>
              <w:rFonts w:ascii="Times New Roman" w:hAnsi="Times New Roman" w:cs="Times New Roman"/>
              <w:b/>
              <w:sz w:val="20"/>
              <w:szCs w:val="20"/>
            </w:rPr>
            <w:t>Page</w:t>
          </w:r>
          <w:r w:rsidRPr="00430357">
            <w:rPr>
              <w:rFonts w:asciiTheme="majorHAnsi" w:hAnsiTheme="majorHAnsi"/>
              <w:b/>
              <w:sz w:val="20"/>
              <w:szCs w:val="20"/>
            </w:rPr>
            <w:t xml:space="preserve"> </w:t>
          </w:r>
          <w:r w:rsidR="008E6472" w:rsidRPr="00430357">
            <w:rPr>
              <w:sz w:val="20"/>
              <w:szCs w:val="20"/>
            </w:rPr>
            <w:fldChar w:fldCharType="begin"/>
          </w:r>
          <w:r w:rsidRPr="00430357">
            <w:rPr>
              <w:sz w:val="20"/>
              <w:szCs w:val="20"/>
            </w:rPr>
            <w:instrText xml:space="preserve"> PAGE  \* MERGEFORMAT </w:instrText>
          </w:r>
          <w:r w:rsidR="008E6472" w:rsidRPr="00430357">
            <w:rPr>
              <w:sz w:val="20"/>
              <w:szCs w:val="20"/>
            </w:rPr>
            <w:fldChar w:fldCharType="separate"/>
          </w:r>
          <w:r w:rsidR="009F2D4E" w:rsidRPr="009F2D4E">
            <w:rPr>
              <w:rFonts w:asciiTheme="majorHAnsi" w:hAnsiTheme="majorHAnsi"/>
              <w:b/>
              <w:noProof/>
              <w:sz w:val="20"/>
              <w:szCs w:val="20"/>
            </w:rPr>
            <w:t>7</w:t>
          </w:r>
          <w:r w:rsidR="008E6472" w:rsidRPr="00430357">
            <w:rPr>
              <w:sz w:val="20"/>
              <w:szCs w:val="20"/>
            </w:rPr>
            <w:fldChar w:fldCharType="end"/>
          </w:r>
        </w:p>
      </w:tc>
      <w:tc>
        <w:tcPr>
          <w:tcW w:w="2250" w:type="pct"/>
          <w:tcBorders>
            <w:bottom w:val="single" w:sz="4" w:space="0" w:color="4F81BD" w:themeColor="accent1"/>
          </w:tcBorders>
        </w:tcPr>
        <w:p w:rsidR="005F30A9" w:rsidRDefault="005F30A9">
          <w:pPr>
            <w:pStyle w:val="Header"/>
            <w:rPr>
              <w:rFonts w:asciiTheme="majorHAnsi" w:eastAsiaTheme="majorEastAsia" w:hAnsiTheme="majorHAnsi" w:cstheme="majorBidi"/>
              <w:b/>
              <w:bCs/>
            </w:rPr>
          </w:pPr>
        </w:p>
      </w:tc>
    </w:tr>
    <w:tr w:rsidR="005F30A9">
      <w:trPr>
        <w:trHeight w:val="150"/>
      </w:trPr>
      <w:tc>
        <w:tcPr>
          <w:tcW w:w="2250" w:type="pct"/>
          <w:tcBorders>
            <w:top w:val="single" w:sz="4" w:space="0" w:color="4F81BD" w:themeColor="accent1"/>
          </w:tcBorders>
        </w:tcPr>
        <w:p w:rsidR="005F30A9" w:rsidRDefault="005F30A9">
          <w:pPr>
            <w:pStyle w:val="Header"/>
            <w:rPr>
              <w:rFonts w:asciiTheme="majorHAnsi" w:eastAsiaTheme="majorEastAsia" w:hAnsiTheme="majorHAnsi" w:cstheme="majorBidi"/>
              <w:b/>
              <w:bCs/>
            </w:rPr>
          </w:pPr>
        </w:p>
      </w:tc>
      <w:tc>
        <w:tcPr>
          <w:tcW w:w="500" w:type="pct"/>
          <w:vMerge/>
        </w:tcPr>
        <w:p w:rsidR="005F30A9" w:rsidRDefault="005F30A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F30A9" w:rsidRDefault="005F30A9">
          <w:pPr>
            <w:pStyle w:val="Header"/>
            <w:rPr>
              <w:rFonts w:asciiTheme="majorHAnsi" w:eastAsiaTheme="majorEastAsia" w:hAnsiTheme="majorHAnsi" w:cstheme="majorBidi"/>
              <w:b/>
              <w:bCs/>
            </w:rPr>
          </w:pPr>
        </w:p>
      </w:tc>
    </w:tr>
  </w:tbl>
  <w:p w:rsidR="005F30A9" w:rsidRDefault="005F3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A9" w:rsidRDefault="005F30A9" w:rsidP="009D08FC">
      <w:pPr>
        <w:spacing w:after="0" w:line="240" w:lineRule="auto"/>
      </w:pPr>
      <w:r>
        <w:separator/>
      </w:r>
    </w:p>
  </w:footnote>
  <w:footnote w:type="continuationSeparator" w:id="0">
    <w:p w:rsidR="005F30A9" w:rsidRDefault="005F30A9" w:rsidP="009D0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C"/>
    <w:rsid w:val="0000079A"/>
    <w:rsid w:val="000021F1"/>
    <w:rsid w:val="000049CF"/>
    <w:rsid w:val="000250BD"/>
    <w:rsid w:val="0004103D"/>
    <w:rsid w:val="000626A6"/>
    <w:rsid w:val="00074B3D"/>
    <w:rsid w:val="00082095"/>
    <w:rsid w:val="00086411"/>
    <w:rsid w:val="00086586"/>
    <w:rsid w:val="00090E74"/>
    <w:rsid w:val="000A25D6"/>
    <w:rsid w:val="000A7A51"/>
    <w:rsid w:val="000C01A4"/>
    <w:rsid w:val="000C4AB6"/>
    <w:rsid w:val="000D0334"/>
    <w:rsid w:val="000D04B1"/>
    <w:rsid w:val="000D150F"/>
    <w:rsid w:val="000D234D"/>
    <w:rsid w:val="000E24EA"/>
    <w:rsid w:val="000E512C"/>
    <w:rsid w:val="0010448E"/>
    <w:rsid w:val="00111CA2"/>
    <w:rsid w:val="0013160D"/>
    <w:rsid w:val="0013528F"/>
    <w:rsid w:val="00145FC9"/>
    <w:rsid w:val="00165FFB"/>
    <w:rsid w:val="0018364A"/>
    <w:rsid w:val="001A0E64"/>
    <w:rsid w:val="001A1569"/>
    <w:rsid w:val="001A3E8E"/>
    <w:rsid w:val="001B78C0"/>
    <w:rsid w:val="001B7ECB"/>
    <w:rsid w:val="001C4776"/>
    <w:rsid w:val="001C784D"/>
    <w:rsid w:val="001D1AFE"/>
    <w:rsid w:val="001D456A"/>
    <w:rsid w:val="001E039F"/>
    <w:rsid w:val="001F1E29"/>
    <w:rsid w:val="002259E3"/>
    <w:rsid w:val="00234B40"/>
    <w:rsid w:val="00242F43"/>
    <w:rsid w:val="002431F2"/>
    <w:rsid w:val="00245F34"/>
    <w:rsid w:val="00275972"/>
    <w:rsid w:val="002829FA"/>
    <w:rsid w:val="0029571D"/>
    <w:rsid w:val="002A6BD2"/>
    <w:rsid w:val="002B658A"/>
    <w:rsid w:val="002E16C6"/>
    <w:rsid w:val="002E68CD"/>
    <w:rsid w:val="002F14EA"/>
    <w:rsid w:val="002F588D"/>
    <w:rsid w:val="00303ECB"/>
    <w:rsid w:val="00304469"/>
    <w:rsid w:val="00304DCA"/>
    <w:rsid w:val="00311E49"/>
    <w:rsid w:val="00312A52"/>
    <w:rsid w:val="003260FD"/>
    <w:rsid w:val="00326E7A"/>
    <w:rsid w:val="003312D1"/>
    <w:rsid w:val="00336E01"/>
    <w:rsid w:val="00352A15"/>
    <w:rsid w:val="003578D0"/>
    <w:rsid w:val="003845AC"/>
    <w:rsid w:val="00387855"/>
    <w:rsid w:val="003878DE"/>
    <w:rsid w:val="003C6F13"/>
    <w:rsid w:val="003E06BC"/>
    <w:rsid w:val="003E1AC5"/>
    <w:rsid w:val="003E23F5"/>
    <w:rsid w:val="003E4425"/>
    <w:rsid w:val="003E7659"/>
    <w:rsid w:val="003F0102"/>
    <w:rsid w:val="00402043"/>
    <w:rsid w:val="00402EF9"/>
    <w:rsid w:val="00412879"/>
    <w:rsid w:val="00415A36"/>
    <w:rsid w:val="00427FB7"/>
    <w:rsid w:val="00430357"/>
    <w:rsid w:val="004352BD"/>
    <w:rsid w:val="0045479E"/>
    <w:rsid w:val="00455B87"/>
    <w:rsid w:val="004611EE"/>
    <w:rsid w:val="00465205"/>
    <w:rsid w:val="004671F8"/>
    <w:rsid w:val="00470C80"/>
    <w:rsid w:val="0049134C"/>
    <w:rsid w:val="004B29C7"/>
    <w:rsid w:val="004C331D"/>
    <w:rsid w:val="004D298C"/>
    <w:rsid w:val="004D5964"/>
    <w:rsid w:val="004F59CA"/>
    <w:rsid w:val="00510455"/>
    <w:rsid w:val="00511368"/>
    <w:rsid w:val="00542B5E"/>
    <w:rsid w:val="00543055"/>
    <w:rsid w:val="0056164C"/>
    <w:rsid w:val="005624E6"/>
    <w:rsid w:val="00562E67"/>
    <w:rsid w:val="00565712"/>
    <w:rsid w:val="0056759A"/>
    <w:rsid w:val="00594EC5"/>
    <w:rsid w:val="005A7BCB"/>
    <w:rsid w:val="005B373A"/>
    <w:rsid w:val="005B566A"/>
    <w:rsid w:val="005B73B1"/>
    <w:rsid w:val="005C5C95"/>
    <w:rsid w:val="005C6D9C"/>
    <w:rsid w:val="005C70F1"/>
    <w:rsid w:val="005C743F"/>
    <w:rsid w:val="005C79A2"/>
    <w:rsid w:val="005D1D75"/>
    <w:rsid w:val="005D3400"/>
    <w:rsid w:val="005D3A08"/>
    <w:rsid w:val="005E1BC9"/>
    <w:rsid w:val="005F30A9"/>
    <w:rsid w:val="00601852"/>
    <w:rsid w:val="006154B3"/>
    <w:rsid w:val="00624850"/>
    <w:rsid w:val="00627271"/>
    <w:rsid w:val="00634257"/>
    <w:rsid w:val="006408F1"/>
    <w:rsid w:val="006418B3"/>
    <w:rsid w:val="00641D3D"/>
    <w:rsid w:val="006473F3"/>
    <w:rsid w:val="006634C2"/>
    <w:rsid w:val="006753C4"/>
    <w:rsid w:val="006805B9"/>
    <w:rsid w:val="006866D9"/>
    <w:rsid w:val="006A4842"/>
    <w:rsid w:val="006A582F"/>
    <w:rsid w:val="006B469F"/>
    <w:rsid w:val="006C55EB"/>
    <w:rsid w:val="006E4ECE"/>
    <w:rsid w:val="006E53D3"/>
    <w:rsid w:val="006F3B96"/>
    <w:rsid w:val="00711065"/>
    <w:rsid w:val="00722B2F"/>
    <w:rsid w:val="0072396B"/>
    <w:rsid w:val="007361C8"/>
    <w:rsid w:val="0074046F"/>
    <w:rsid w:val="00740F47"/>
    <w:rsid w:val="00743BEE"/>
    <w:rsid w:val="00747B3D"/>
    <w:rsid w:val="007575CE"/>
    <w:rsid w:val="00761AAC"/>
    <w:rsid w:val="007A39C7"/>
    <w:rsid w:val="007A40C0"/>
    <w:rsid w:val="007A5095"/>
    <w:rsid w:val="007A6E6B"/>
    <w:rsid w:val="007B59F0"/>
    <w:rsid w:val="007B7667"/>
    <w:rsid w:val="007D2C24"/>
    <w:rsid w:val="007E1ED3"/>
    <w:rsid w:val="007E4C1A"/>
    <w:rsid w:val="007F05FC"/>
    <w:rsid w:val="008003A7"/>
    <w:rsid w:val="00811087"/>
    <w:rsid w:val="00813725"/>
    <w:rsid w:val="00830C69"/>
    <w:rsid w:val="0084544F"/>
    <w:rsid w:val="00856FB4"/>
    <w:rsid w:val="0086069F"/>
    <w:rsid w:val="008841B4"/>
    <w:rsid w:val="008A6F93"/>
    <w:rsid w:val="008B369A"/>
    <w:rsid w:val="008C4DC1"/>
    <w:rsid w:val="008E6472"/>
    <w:rsid w:val="008F2F7D"/>
    <w:rsid w:val="008F647C"/>
    <w:rsid w:val="008F6BB3"/>
    <w:rsid w:val="009036C1"/>
    <w:rsid w:val="00904BAA"/>
    <w:rsid w:val="00912E86"/>
    <w:rsid w:val="0091434D"/>
    <w:rsid w:val="0092453E"/>
    <w:rsid w:val="009336FC"/>
    <w:rsid w:val="00936C31"/>
    <w:rsid w:val="0094550A"/>
    <w:rsid w:val="009512A0"/>
    <w:rsid w:val="009533A3"/>
    <w:rsid w:val="00962A7E"/>
    <w:rsid w:val="00966F78"/>
    <w:rsid w:val="00972E6F"/>
    <w:rsid w:val="009817BF"/>
    <w:rsid w:val="00981BF6"/>
    <w:rsid w:val="00982583"/>
    <w:rsid w:val="009A0E66"/>
    <w:rsid w:val="009A3BB2"/>
    <w:rsid w:val="009B00C5"/>
    <w:rsid w:val="009B190D"/>
    <w:rsid w:val="009B4363"/>
    <w:rsid w:val="009C3C4C"/>
    <w:rsid w:val="009C5BD3"/>
    <w:rsid w:val="009D08FC"/>
    <w:rsid w:val="009E0468"/>
    <w:rsid w:val="009E23D7"/>
    <w:rsid w:val="009F2D4E"/>
    <w:rsid w:val="00A02E35"/>
    <w:rsid w:val="00A03356"/>
    <w:rsid w:val="00A1383E"/>
    <w:rsid w:val="00A21685"/>
    <w:rsid w:val="00A36C31"/>
    <w:rsid w:val="00A51BAC"/>
    <w:rsid w:val="00A57853"/>
    <w:rsid w:val="00A73003"/>
    <w:rsid w:val="00A82F32"/>
    <w:rsid w:val="00A90FE9"/>
    <w:rsid w:val="00AB12B2"/>
    <w:rsid w:val="00AB487D"/>
    <w:rsid w:val="00AD1360"/>
    <w:rsid w:val="00AF00D2"/>
    <w:rsid w:val="00AF7210"/>
    <w:rsid w:val="00B0397B"/>
    <w:rsid w:val="00B12454"/>
    <w:rsid w:val="00B13C9B"/>
    <w:rsid w:val="00B214A7"/>
    <w:rsid w:val="00B451E4"/>
    <w:rsid w:val="00B54B12"/>
    <w:rsid w:val="00B67F20"/>
    <w:rsid w:val="00B7316D"/>
    <w:rsid w:val="00B74510"/>
    <w:rsid w:val="00B77DD8"/>
    <w:rsid w:val="00B82CB8"/>
    <w:rsid w:val="00B861C9"/>
    <w:rsid w:val="00B94C64"/>
    <w:rsid w:val="00B96319"/>
    <w:rsid w:val="00BB1B12"/>
    <w:rsid w:val="00BB3D2F"/>
    <w:rsid w:val="00BB5252"/>
    <w:rsid w:val="00BB61EA"/>
    <w:rsid w:val="00BB7AAB"/>
    <w:rsid w:val="00BC6482"/>
    <w:rsid w:val="00BE0415"/>
    <w:rsid w:val="00BE06C4"/>
    <w:rsid w:val="00BE0BFD"/>
    <w:rsid w:val="00BE0F38"/>
    <w:rsid w:val="00BF0736"/>
    <w:rsid w:val="00BF0B12"/>
    <w:rsid w:val="00BF442F"/>
    <w:rsid w:val="00C04DA4"/>
    <w:rsid w:val="00C246B5"/>
    <w:rsid w:val="00C2645B"/>
    <w:rsid w:val="00C36C52"/>
    <w:rsid w:val="00C435B5"/>
    <w:rsid w:val="00C50465"/>
    <w:rsid w:val="00C551FA"/>
    <w:rsid w:val="00C63FA4"/>
    <w:rsid w:val="00C72D5F"/>
    <w:rsid w:val="00C95602"/>
    <w:rsid w:val="00CD17B0"/>
    <w:rsid w:val="00CE43DC"/>
    <w:rsid w:val="00CE5050"/>
    <w:rsid w:val="00CE6594"/>
    <w:rsid w:val="00CF1760"/>
    <w:rsid w:val="00CF586C"/>
    <w:rsid w:val="00D02560"/>
    <w:rsid w:val="00D04686"/>
    <w:rsid w:val="00D10A5A"/>
    <w:rsid w:val="00D11E22"/>
    <w:rsid w:val="00D129C9"/>
    <w:rsid w:val="00D27DAF"/>
    <w:rsid w:val="00D305F2"/>
    <w:rsid w:val="00D353FA"/>
    <w:rsid w:val="00D36E2B"/>
    <w:rsid w:val="00D60FE1"/>
    <w:rsid w:val="00D80571"/>
    <w:rsid w:val="00D9066B"/>
    <w:rsid w:val="00DA0601"/>
    <w:rsid w:val="00DA5A43"/>
    <w:rsid w:val="00DC6ED5"/>
    <w:rsid w:val="00DD66F4"/>
    <w:rsid w:val="00DF6A32"/>
    <w:rsid w:val="00DF7675"/>
    <w:rsid w:val="00E0312E"/>
    <w:rsid w:val="00E137E6"/>
    <w:rsid w:val="00E25A30"/>
    <w:rsid w:val="00E352D3"/>
    <w:rsid w:val="00E35E62"/>
    <w:rsid w:val="00E5529A"/>
    <w:rsid w:val="00E55748"/>
    <w:rsid w:val="00E659A8"/>
    <w:rsid w:val="00E67D45"/>
    <w:rsid w:val="00E707AD"/>
    <w:rsid w:val="00E724F1"/>
    <w:rsid w:val="00E72D8D"/>
    <w:rsid w:val="00EB1600"/>
    <w:rsid w:val="00EB7A17"/>
    <w:rsid w:val="00EC0540"/>
    <w:rsid w:val="00EC2863"/>
    <w:rsid w:val="00ED1710"/>
    <w:rsid w:val="00ED41D3"/>
    <w:rsid w:val="00ED4DED"/>
    <w:rsid w:val="00F06A13"/>
    <w:rsid w:val="00F30C4F"/>
    <w:rsid w:val="00F42CBE"/>
    <w:rsid w:val="00F52B80"/>
    <w:rsid w:val="00F62777"/>
    <w:rsid w:val="00FA514C"/>
    <w:rsid w:val="00FB0497"/>
    <w:rsid w:val="00FB43A6"/>
    <w:rsid w:val="00FC1AF9"/>
    <w:rsid w:val="00FD11BD"/>
    <w:rsid w:val="00FF050F"/>
    <w:rsid w:val="00FF0BFC"/>
    <w:rsid w:val="00FF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6CBC3C-8BB0-4C22-9B55-3AC49EB8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AF"/>
  </w:style>
  <w:style w:type="paragraph" w:styleId="Heading1">
    <w:name w:val="heading 1"/>
    <w:basedOn w:val="NoSpacing"/>
    <w:next w:val="Normal"/>
    <w:link w:val="Heading1Char"/>
    <w:uiPriority w:val="9"/>
    <w:qFormat/>
    <w:rsid w:val="007D2C24"/>
    <w:pPr>
      <w:framePr w:hSpace="187" w:wrap="around" w:vAnchor="page" w:hAnchor="page" w:xAlign="center" w:yAlign="center"/>
      <w:jc w:val="center"/>
      <w:outlineLvl w:val="0"/>
    </w:pPr>
    <w:rPr>
      <w:rFonts w:asciiTheme="majorHAnsi" w:eastAsiaTheme="majorEastAsia" w:hAnsiTheme="majorHAnsi" w:cstheme="majorBidi"/>
      <w:sz w:val="76"/>
      <w:szCs w:val="72"/>
    </w:rPr>
  </w:style>
  <w:style w:type="paragraph" w:styleId="Heading2">
    <w:name w:val="heading 2"/>
    <w:basedOn w:val="Normal"/>
    <w:next w:val="Normal"/>
    <w:link w:val="Heading2Char"/>
    <w:uiPriority w:val="9"/>
    <w:unhideWhenUsed/>
    <w:qFormat/>
    <w:rsid w:val="00402043"/>
    <w:pPr>
      <w:spacing w:before="720" w:after="240" w:line="360" w:lineRule="auto"/>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8FC"/>
  </w:style>
  <w:style w:type="paragraph" w:styleId="Footer">
    <w:name w:val="footer"/>
    <w:basedOn w:val="Normal"/>
    <w:link w:val="FooterChar"/>
    <w:uiPriority w:val="99"/>
    <w:semiHidden/>
    <w:unhideWhenUsed/>
    <w:rsid w:val="009D08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8FC"/>
  </w:style>
  <w:style w:type="paragraph" w:styleId="NoSpacing">
    <w:name w:val="No Spacing"/>
    <w:link w:val="NoSpacingChar"/>
    <w:uiPriority w:val="1"/>
    <w:qFormat/>
    <w:rsid w:val="009D08FC"/>
    <w:pPr>
      <w:spacing w:after="0" w:line="240" w:lineRule="auto"/>
    </w:pPr>
    <w:rPr>
      <w:rFonts w:eastAsiaTheme="minorEastAsia"/>
    </w:rPr>
  </w:style>
  <w:style w:type="character" w:customStyle="1" w:styleId="NoSpacingChar">
    <w:name w:val="No Spacing Char"/>
    <w:basedOn w:val="DefaultParagraphFont"/>
    <w:link w:val="NoSpacing"/>
    <w:uiPriority w:val="1"/>
    <w:rsid w:val="009D08FC"/>
    <w:rPr>
      <w:rFonts w:eastAsiaTheme="minorEastAsia"/>
    </w:rPr>
  </w:style>
  <w:style w:type="character" w:styleId="Hyperlink">
    <w:name w:val="Hyperlink"/>
    <w:basedOn w:val="DefaultParagraphFont"/>
    <w:uiPriority w:val="99"/>
    <w:unhideWhenUsed/>
    <w:rsid w:val="00312A52"/>
    <w:rPr>
      <w:color w:val="0000FF" w:themeColor="hyperlink"/>
      <w:u w:val="single"/>
    </w:rPr>
  </w:style>
  <w:style w:type="paragraph" w:styleId="BalloonText">
    <w:name w:val="Balloon Text"/>
    <w:basedOn w:val="Normal"/>
    <w:link w:val="BalloonTextChar"/>
    <w:uiPriority w:val="99"/>
    <w:semiHidden/>
    <w:unhideWhenUsed/>
    <w:rsid w:val="009E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68"/>
    <w:rPr>
      <w:rFonts w:ascii="Tahoma" w:hAnsi="Tahoma" w:cs="Tahoma"/>
      <w:sz w:val="16"/>
      <w:szCs w:val="16"/>
    </w:rPr>
  </w:style>
  <w:style w:type="character" w:styleId="FollowedHyperlink">
    <w:name w:val="FollowedHyperlink"/>
    <w:basedOn w:val="DefaultParagraphFont"/>
    <w:uiPriority w:val="99"/>
    <w:semiHidden/>
    <w:unhideWhenUsed/>
    <w:rsid w:val="00470C80"/>
    <w:rPr>
      <w:color w:val="800080"/>
      <w:u w:val="single"/>
    </w:rPr>
  </w:style>
  <w:style w:type="paragraph" w:customStyle="1" w:styleId="xl64">
    <w:name w:val="xl64"/>
    <w:basedOn w:val="Normal"/>
    <w:rsid w:val="00470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5">
    <w:name w:val="xl65"/>
    <w:basedOn w:val="Normal"/>
    <w:rsid w:val="0047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7">
    <w:name w:val="xl67"/>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68">
    <w:name w:val="xl68"/>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70">
    <w:name w:val="xl70"/>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Normal"/>
    <w:rsid w:val="00470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character" w:customStyle="1" w:styleId="Heading2Char">
    <w:name w:val="Heading 2 Char"/>
    <w:basedOn w:val="DefaultParagraphFont"/>
    <w:link w:val="Heading2"/>
    <w:uiPriority w:val="9"/>
    <w:rsid w:val="00402043"/>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7D2C24"/>
    <w:rPr>
      <w:rFonts w:asciiTheme="majorHAnsi" w:eastAsiaTheme="majorEastAsia" w:hAnsiTheme="majorHAnsi" w:cstheme="majorBidi"/>
      <w:sz w:val="76"/>
      <w:szCs w:val="72"/>
    </w:rPr>
  </w:style>
  <w:style w:type="paragraph" w:styleId="TOCHeading">
    <w:name w:val="TOC Heading"/>
    <w:basedOn w:val="Heading1"/>
    <w:next w:val="Normal"/>
    <w:uiPriority w:val="39"/>
    <w:unhideWhenUsed/>
    <w:qFormat/>
    <w:rsid w:val="007D2C24"/>
    <w:pPr>
      <w:framePr w:wrap="around"/>
      <w:spacing w:line="259" w:lineRule="auto"/>
      <w:outlineLvl w:val="9"/>
    </w:pPr>
  </w:style>
  <w:style w:type="paragraph" w:styleId="TOC2">
    <w:name w:val="toc 2"/>
    <w:basedOn w:val="Normal"/>
    <w:next w:val="Normal"/>
    <w:autoRedefine/>
    <w:uiPriority w:val="39"/>
    <w:unhideWhenUsed/>
    <w:rsid w:val="007D2C24"/>
    <w:pPr>
      <w:tabs>
        <w:tab w:val="right" w:leader="dot" w:pos="9350"/>
      </w:tabs>
      <w:spacing w:after="24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602">
      <w:bodyDiv w:val="1"/>
      <w:marLeft w:val="0"/>
      <w:marRight w:val="0"/>
      <w:marTop w:val="0"/>
      <w:marBottom w:val="0"/>
      <w:divBdr>
        <w:top w:val="none" w:sz="0" w:space="0" w:color="auto"/>
        <w:left w:val="none" w:sz="0" w:space="0" w:color="auto"/>
        <w:bottom w:val="none" w:sz="0" w:space="0" w:color="auto"/>
        <w:right w:val="none" w:sz="0" w:space="0" w:color="auto"/>
      </w:divBdr>
    </w:div>
    <w:div w:id="248926071">
      <w:bodyDiv w:val="1"/>
      <w:marLeft w:val="0"/>
      <w:marRight w:val="0"/>
      <w:marTop w:val="0"/>
      <w:marBottom w:val="0"/>
      <w:divBdr>
        <w:top w:val="none" w:sz="0" w:space="0" w:color="auto"/>
        <w:left w:val="none" w:sz="0" w:space="0" w:color="auto"/>
        <w:bottom w:val="none" w:sz="0" w:space="0" w:color="auto"/>
        <w:right w:val="none" w:sz="0" w:space="0" w:color="auto"/>
      </w:divBdr>
    </w:div>
    <w:div w:id="686760421">
      <w:bodyDiv w:val="1"/>
      <w:marLeft w:val="0"/>
      <w:marRight w:val="0"/>
      <w:marTop w:val="0"/>
      <w:marBottom w:val="0"/>
      <w:divBdr>
        <w:top w:val="none" w:sz="0" w:space="0" w:color="auto"/>
        <w:left w:val="none" w:sz="0" w:space="0" w:color="auto"/>
        <w:bottom w:val="none" w:sz="0" w:space="0" w:color="auto"/>
        <w:right w:val="none" w:sz="0" w:space="0" w:color="auto"/>
      </w:divBdr>
    </w:div>
    <w:div w:id="736442949">
      <w:bodyDiv w:val="1"/>
      <w:marLeft w:val="0"/>
      <w:marRight w:val="0"/>
      <w:marTop w:val="0"/>
      <w:marBottom w:val="0"/>
      <w:divBdr>
        <w:top w:val="none" w:sz="0" w:space="0" w:color="auto"/>
        <w:left w:val="none" w:sz="0" w:space="0" w:color="auto"/>
        <w:bottom w:val="none" w:sz="0" w:space="0" w:color="auto"/>
        <w:right w:val="none" w:sz="0" w:space="0" w:color="auto"/>
      </w:divBdr>
    </w:div>
    <w:div w:id="888565650">
      <w:bodyDiv w:val="1"/>
      <w:marLeft w:val="0"/>
      <w:marRight w:val="0"/>
      <w:marTop w:val="0"/>
      <w:marBottom w:val="0"/>
      <w:divBdr>
        <w:top w:val="none" w:sz="0" w:space="0" w:color="auto"/>
        <w:left w:val="none" w:sz="0" w:space="0" w:color="auto"/>
        <w:bottom w:val="none" w:sz="0" w:space="0" w:color="auto"/>
        <w:right w:val="none" w:sz="0" w:space="0" w:color="auto"/>
      </w:divBdr>
    </w:div>
    <w:div w:id="1022822368">
      <w:bodyDiv w:val="1"/>
      <w:marLeft w:val="0"/>
      <w:marRight w:val="0"/>
      <w:marTop w:val="0"/>
      <w:marBottom w:val="0"/>
      <w:divBdr>
        <w:top w:val="none" w:sz="0" w:space="0" w:color="auto"/>
        <w:left w:val="none" w:sz="0" w:space="0" w:color="auto"/>
        <w:bottom w:val="none" w:sz="0" w:space="0" w:color="auto"/>
        <w:right w:val="none" w:sz="0" w:space="0" w:color="auto"/>
      </w:divBdr>
    </w:div>
    <w:div w:id="1127043365">
      <w:bodyDiv w:val="1"/>
      <w:marLeft w:val="0"/>
      <w:marRight w:val="0"/>
      <w:marTop w:val="0"/>
      <w:marBottom w:val="0"/>
      <w:divBdr>
        <w:top w:val="none" w:sz="0" w:space="0" w:color="auto"/>
        <w:left w:val="none" w:sz="0" w:space="0" w:color="auto"/>
        <w:bottom w:val="none" w:sz="0" w:space="0" w:color="auto"/>
        <w:right w:val="none" w:sz="0" w:space="0" w:color="auto"/>
      </w:divBdr>
    </w:div>
    <w:div w:id="1215314577">
      <w:bodyDiv w:val="1"/>
      <w:marLeft w:val="0"/>
      <w:marRight w:val="0"/>
      <w:marTop w:val="0"/>
      <w:marBottom w:val="0"/>
      <w:divBdr>
        <w:top w:val="none" w:sz="0" w:space="0" w:color="auto"/>
        <w:left w:val="none" w:sz="0" w:space="0" w:color="auto"/>
        <w:bottom w:val="none" w:sz="0" w:space="0" w:color="auto"/>
        <w:right w:val="none" w:sz="0" w:space="0" w:color="auto"/>
      </w:divBdr>
    </w:div>
    <w:div w:id="1645312235">
      <w:bodyDiv w:val="1"/>
      <w:marLeft w:val="0"/>
      <w:marRight w:val="0"/>
      <w:marTop w:val="0"/>
      <w:marBottom w:val="0"/>
      <w:divBdr>
        <w:top w:val="none" w:sz="0" w:space="0" w:color="auto"/>
        <w:left w:val="none" w:sz="0" w:space="0" w:color="auto"/>
        <w:bottom w:val="none" w:sz="0" w:space="0" w:color="auto"/>
        <w:right w:val="none" w:sz="0" w:space="0" w:color="auto"/>
      </w:divBdr>
    </w:div>
    <w:div w:id="2001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23.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yperlink" Target="https://ulrichsweb.serialssolu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4.emf"/></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D3F0C25BB4F05B52C7D273FEB73DA"/>
        <w:category>
          <w:name w:val="General"/>
          <w:gallery w:val="placeholder"/>
        </w:category>
        <w:types>
          <w:type w:val="bbPlcHdr"/>
        </w:types>
        <w:behaviors>
          <w:behavior w:val="content"/>
        </w:behaviors>
        <w:guid w:val="{229A4EAF-E969-4F61-9BCB-1C64059C8827}"/>
      </w:docPartPr>
      <w:docPartBody>
        <w:p w:rsidR="00E11B8F" w:rsidRDefault="00DA6E18" w:rsidP="00DA6E18">
          <w:pPr>
            <w:pStyle w:val="75CD3F0C25BB4F05B52C7D273FEB73DA"/>
          </w:pPr>
          <w:r>
            <w:rPr>
              <w:rFonts w:asciiTheme="majorHAnsi" w:eastAsiaTheme="majorEastAsia" w:hAnsiTheme="majorHAnsi" w:cstheme="majorBidi"/>
              <w:sz w:val="72"/>
              <w:szCs w:val="72"/>
            </w:rPr>
            <w:t>[Type the document title]</w:t>
          </w:r>
        </w:p>
      </w:docPartBody>
    </w:docPart>
    <w:docPart>
      <w:docPartPr>
        <w:name w:val="A6779AC8953A4D3AB1D12BC970B8DD70"/>
        <w:category>
          <w:name w:val="General"/>
          <w:gallery w:val="placeholder"/>
        </w:category>
        <w:types>
          <w:type w:val="bbPlcHdr"/>
        </w:types>
        <w:behaviors>
          <w:behavior w:val="content"/>
        </w:behaviors>
        <w:guid w:val="{D46BFCEC-D795-472A-A118-52563048D88C}"/>
      </w:docPartPr>
      <w:docPartBody>
        <w:p w:rsidR="00E11B8F" w:rsidRDefault="00DA6E18" w:rsidP="00DA6E18">
          <w:pPr>
            <w:pStyle w:val="A6779AC8953A4D3AB1D12BC970B8DD70"/>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A6E18"/>
    <w:rsid w:val="004D48D7"/>
    <w:rsid w:val="00D62758"/>
    <w:rsid w:val="00DA6E18"/>
    <w:rsid w:val="00E11B8F"/>
    <w:rsid w:val="00E3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F99486E604E13ACE61CAC679A3B61">
    <w:name w:val="892F99486E604E13ACE61CAC679A3B61"/>
    <w:rsid w:val="00DA6E18"/>
  </w:style>
  <w:style w:type="paragraph" w:customStyle="1" w:styleId="D12AE5CD68DD4E29A049794F753FFCA9">
    <w:name w:val="D12AE5CD68DD4E29A049794F753FFCA9"/>
    <w:rsid w:val="00DA6E18"/>
  </w:style>
  <w:style w:type="paragraph" w:customStyle="1" w:styleId="E9D2CA97A86D4D91AA3F708F07ADD258">
    <w:name w:val="E9D2CA97A86D4D91AA3F708F07ADD258"/>
    <w:rsid w:val="00DA6E18"/>
  </w:style>
  <w:style w:type="paragraph" w:customStyle="1" w:styleId="C022F1042C1144569FE4BAC535FE504C">
    <w:name w:val="C022F1042C1144569FE4BAC535FE504C"/>
    <w:rsid w:val="00DA6E18"/>
  </w:style>
  <w:style w:type="paragraph" w:customStyle="1" w:styleId="B4F768D37CDD4552946933B2489F9FF5">
    <w:name w:val="B4F768D37CDD4552946933B2489F9FF5"/>
    <w:rsid w:val="00DA6E18"/>
  </w:style>
  <w:style w:type="paragraph" w:customStyle="1" w:styleId="75CD3F0C25BB4F05B52C7D273FEB73DA">
    <w:name w:val="75CD3F0C25BB4F05B52C7D273FEB73DA"/>
    <w:rsid w:val="00DA6E18"/>
  </w:style>
  <w:style w:type="paragraph" w:customStyle="1" w:styleId="A6779AC8953A4D3AB1D12BC970B8DD70">
    <w:name w:val="A6779AC8953A4D3AB1D12BC970B8DD70"/>
    <w:rsid w:val="00DA6E18"/>
  </w:style>
  <w:style w:type="paragraph" w:customStyle="1" w:styleId="398AC1A8CE9942129C71C2BE1A8F42CD">
    <w:name w:val="398AC1A8CE9942129C71C2BE1A8F42CD"/>
    <w:rsid w:val="00DA6E18"/>
  </w:style>
  <w:style w:type="paragraph" w:customStyle="1" w:styleId="4CBC3E4708B146478B3E2249DEDB745F">
    <w:name w:val="4CBC3E4708B146478B3E2249DEDB745F"/>
    <w:rsid w:val="00DA6E18"/>
  </w:style>
  <w:style w:type="paragraph" w:customStyle="1" w:styleId="BD2618E0B96E42EB8D011C415A032240">
    <w:name w:val="BD2618E0B96E42EB8D011C415A032240"/>
    <w:rsid w:val="00DA6E18"/>
  </w:style>
  <w:style w:type="paragraph" w:customStyle="1" w:styleId="6DA26B753E8C4C92A515546255D80839">
    <w:name w:val="6DA26B753E8C4C92A515546255D80839"/>
    <w:rsid w:val="00DA6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2011-08-26T00:00:00</PublishDate>
  <Abstract>Project Sponsors: Martha Fishel &amp; Beth Weston</Abstract>
  <CompanyAddress/>
  <CompanyPhone/>
  <CompanyFax/>
  <CompanyEmail/>
</CoverPageProperties>
</file>

<file path=customXml/item10.xml><?xml version="1.0" encoding="utf-8"?>
<p:properties xmlns:p="http://schemas.microsoft.com/office/2006/metadata/properties" xmlns:xsi="http://www.w3.org/2001/XMLSchema-instance">
  <documentManagement>
    <Report_x0020_Title xmlns="298b8619-eb05-4ab3-b03e-ec80de9bc402">Impact of MEDLINE Selection on Journal Price</Report_x0020_Title>
    <Associate_x0020_Fellow_x0020_Name xmlns="298b8619-eb05-4ab3-b03e-ec80de9bc402">Greenland, Kristen</Associate_x0020_Fellow_x0020_Name>
    <Fellowship_x0020_Year xmlns="298b8619-eb05-4ab3-b03e-ec80de9bc402">2010-2011</Fellowship_x0020_Year>
    <Format xmlns="298b8619-eb05-4ab3-b03e-ec80de9bc402">Report</Format>
    <Project_x0020_Sponsor_x0028_s_x0029_ xmlns="298b8619-eb05-4ab3-b03e-ec80de9bc402">Fishel, Martha; Weston, Beth</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Value>Library Operations: Technical Services</Value>
    </Division>
    <Publication_x0020_permission xmlns="298b8619-eb05-4ab3-b03e-ec80de9bc40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port_x0020_Title xmlns="298b8619-eb05-4ab3-b03e-ec80de9bc402">Impact of MEDLINE Selection on Journal Price</Report_x0020_Title>
    <Associate_x0020_Fellow_x0020_Name xmlns="298b8619-eb05-4ab3-b03e-ec80de9bc402">Greenland, Kristen</Associate_x0020_Fellow_x0020_Name>
    <Fellowship_x0020_Year xmlns="298b8619-eb05-4ab3-b03e-ec80de9bc402">2010-2011</Fellowship_x0020_Year>
    <Format xmlns="298b8619-eb05-4ab3-b03e-ec80de9bc402">Report</Format>
    <Project_x0020_Sponsor_x0028_s_x0029_ xmlns="298b8619-eb05-4ab3-b03e-ec80de9bc402">Fishel, Martha; Weston, Beth</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Value>Library Operations: Technical Services</Value>
    </Division>
    <Publication_x0020_permission xmlns="298b8619-eb05-4ab3-b03e-ec80de9bc40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overPageProperties xmlns="http://schemas.microsoft.com/office/2006/coverPageProps">
  <PublishDate>2011-08-26T00:00:00</PublishDate>
  <Abstract>Project Sponsors: Martha Fishel &amp; Beth Weston</Abstract>
  <CompanyAddress/>
  <CompanyPhone/>
  <CompanyFax/>
  <CompanyEmail/>
</CoverPageProperties>
</file>

<file path=customXml/item7.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99DC3E0-0BCF-4572-BDEA-D3C4D6712B98}">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298b8619-eb05-4ab3-b03e-ec80de9bc402"/>
    <ds:schemaRef ds:uri="http://purl.org/dc/terms/"/>
  </ds:schemaRefs>
</ds:datastoreItem>
</file>

<file path=customXml/itemProps2.xml><?xml version="1.0" encoding="utf-8"?>
<ds:datastoreItem xmlns:ds="http://schemas.openxmlformats.org/officeDocument/2006/customXml" ds:itemID="{4EB8732F-D21C-4168-9199-7406F5BB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37985-6380-4C9D-B7D3-2AE935596C11}">
  <ds:schemaRefs>
    <ds:schemaRef ds:uri="http://schemas.microsoft.com/sharepoint/v3/contenttype/forms"/>
  </ds:schemaRefs>
</ds:datastoreItem>
</file>

<file path=customXml/itemProps4.xml><?xml version="1.0" encoding="utf-8"?>
<ds:datastoreItem xmlns:ds="http://schemas.openxmlformats.org/officeDocument/2006/customXml" ds:itemID="{199DC3E0-0BCF-4572-BDEA-D3C4D6712B98}">
  <ds:schemaRefs>
    <ds:schemaRef ds:uri="http://purl.org/dc/elements/1.1/"/>
    <ds:schemaRef ds:uri="http://schemas.microsoft.com/office/infopath/2007/PartnerControls"/>
    <ds:schemaRef ds:uri="http://schemas.microsoft.com/office/2006/documentManagement/types"/>
    <ds:schemaRef ds:uri="298b8619-eb05-4ab3-b03e-ec80de9bc402"/>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293CC93-09D3-4B9B-BD3F-3A85D9A4EDB6}">
  <ds:schemaRefs>
    <ds:schemaRef ds:uri="http://schemas.openxmlformats.org/officeDocument/2006/bibliography"/>
  </ds:schemaRefs>
</ds:datastoreItem>
</file>

<file path=customXml/itemProps6.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7.xml><?xml version="1.0" encoding="utf-8"?>
<ds:datastoreItem xmlns:ds="http://schemas.openxmlformats.org/officeDocument/2006/customXml" ds:itemID="{4EB8732F-D21C-4168-9199-7406F5BB3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CB9E780-2D1E-4660-BE9D-44B9E8B0DC7C}">
  <ds:schemaRefs>
    <ds:schemaRef ds:uri="http://schemas.openxmlformats.org/officeDocument/2006/bibliography"/>
  </ds:schemaRefs>
</ds:datastoreItem>
</file>

<file path=customXml/itemProps9.xml><?xml version="1.0" encoding="utf-8"?>
<ds:datastoreItem xmlns:ds="http://schemas.openxmlformats.org/officeDocument/2006/customXml" ds:itemID="{58737985-6380-4C9D-B7D3-2AE935596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Impact of MEDLINE Selection on Journal Price</vt:lpstr>
    </vt:vector>
  </TitlesOfParts>
  <Company>National Library of Medicine</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MEDLINE Selection on Journal Price</dc:title>
  <dc:subject>Kristen Greenland</dc:subject>
  <dc:creator>Kristen Greenland</dc:creator>
  <cp:keywords/>
  <dc:description/>
  <cp:lastModifiedBy>Banh, Philip (NIH/NLM) [C]</cp:lastModifiedBy>
  <cp:revision>1</cp:revision>
  <cp:lastPrinted>2011-01-24T15:27:00Z</cp:lastPrinted>
  <dcterms:created xsi:type="dcterms:W3CDTF">2016-11-29T14:04:00Z</dcterms:created>
  <dcterms:modified xsi:type="dcterms:W3CDTF">2016-11-29T19:54:00Z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27300</vt:r8>
  </property>
  <property fmtid="{D5CDD505-2E9C-101B-9397-08002B2CF9AE}" pid="5" name="_CopySource">
    <vt:lpwstr/>
  </property>
  <property fmtid="{D5CDD505-2E9C-101B-9397-08002B2CF9AE}" pid="6" name="_SourceUrl">
    <vt:lpwstr/>
  </property>
  <property fmtid="{D5CDD505-2E9C-101B-9397-08002B2CF9AE}" pid="7" name="_SharedFileIndex">
    <vt:lpwstr/>
  </property>
</Properties>
</file>