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000000"/>
          <w:sz w:val="20"/>
          <w:szCs w:val="20"/>
          <w14:textFill>
            <w14:solidFill>
              <w14:srgbClr w14:val="000000">
                <w14:lumMod w14:val="75000"/>
              </w14:srgbClr>
            </w14:solidFill>
          </w14:textFill>
        </w:rPr>
        <w:id w:val="1833336649"/>
        <w:docPartObj>
          <w:docPartGallery w:val="Cover Pages"/>
          <w:docPartUnique/>
        </w:docPartObj>
      </w:sdtPr>
      <w:sdtEndPr>
        <w:rPr>
          <w:rFonts w:ascii="Arial" w:eastAsiaTheme="majorEastAsia" w:hAnsi="Arial" w:cs="Arial"/>
          <w:color w:val="3E3E67" w:themeColor="accent1" w:themeShade="BF"/>
          <w:sz w:val="24"/>
          <w:szCs w:val="24"/>
        </w:rPr>
      </w:sdtEndPr>
      <w:sdtContent>
        <w:p w14:paraId="0EBD00B8" w14:textId="77777777" w:rsidR="00C273FB" w:rsidRPr="00C273FB" w:rsidRDefault="00C273FB" w:rsidP="00C273FB">
          <w:pPr>
            <w:pStyle w:val="Title"/>
            <w:rPr>
              <w:rFonts w:eastAsiaTheme="minorEastAsia" w:cstheme="minorBidi"/>
              <w:color w:val="000000"/>
              <w14:textFill>
                <w14:solidFill>
                  <w14:srgbClr w14:val="000000">
                    <w14:lumMod w14:val="75000"/>
                  </w14:srgbClr>
                </w14:solidFill>
              </w14:textFill>
            </w:rPr>
          </w:pPr>
        </w:p>
        <w:p w14:paraId="0EBD00B9" w14:textId="77777777" w:rsidR="00C273FB" w:rsidRDefault="00C273FB" w:rsidP="00C273FB">
          <w:pPr>
            <w:pStyle w:val="Title"/>
          </w:pPr>
          <w:r w:rsidRPr="00C273FB">
            <w:rPr>
              <w:rFonts w:eastAsiaTheme="minorEastAsia" w:cstheme="minorBidi"/>
              <w:color w:val="000000"/>
              <w14:textFill>
                <w14:solidFill>
                  <w14:srgbClr w14:val="000000">
                    <w14:lumMod w14:val="75000"/>
                  </w14:srgbClr>
                </w14:solidFill>
              </w14:textFill>
            </w:rPr>
            <w:t xml:space="preserve"> </w:t>
          </w:r>
        </w:p>
        <w:tbl>
          <w:tblPr>
            <w:tblpPr w:leftFromText="187" w:rightFromText="187" w:vertAnchor="page" w:horzAnchor="margin" w:tblpY="5491"/>
            <w:tblOverlap w:val="never"/>
            <w:tblW w:w="5367" w:type="pct"/>
            <w:tblCellMar>
              <w:top w:w="115" w:type="dxa"/>
              <w:left w:w="115" w:type="dxa"/>
              <w:bottom w:w="72" w:type="dxa"/>
              <w:right w:w="115" w:type="dxa"/>
            </w:tblCellMar>
            <w:tblLook w:val="04A0" w:firstRow="1" w:lastRow="0" w:firstColumn="1" w:lastColumn="0" w:noHBand="0" w:noVBand="1"/>
          </w:tblPr>
          <w:tblGrid>
            <w:gridCol w:w="1167"/>
            <w:gridCol w:w="3055"/>
            <w:gridCol w:w="1754"/>
            <w:gridCol w:w="4318"/>
          </w:tblGrid>
          <w:tr w:rsidR="00C273FB" w14:paraId="0EBD00BD" w14:textId="77777777" w:rsidTr="00C273FB">
            <w:trPr>
              <w:trHeight w:val="317"/>
            </w:trPr>
            <w:tc>
              <w:tcPr>
                <w:tcW w:w="1167" w:type="dxa"/>
                <w:vAlign w:val="center"/>
              </w:tcPr>
              <w:p w14:paraId="0EBD00BA" w14:textId="77777777" w:rsidR="00C273FB" w:rsidRDefault="00C273FB" w:rsidP="00C273FB">
                <w:pPr>
                  <w:pStyle w:val="NoSpacing"/>
                </w:pPr>
              </w:p>
            </w:tc>
            <w:tc>
              <w:tcPr>
                <w:tcW w:w="3055" w:type="dxa"/>
                <w:vAlign w:val="center"/>
              </w:tcPr>
              <w:p w14:paraId="0EBD00BB" w14:textId="77777777" w:rsidR="00C273FB" w:rsidRDefault="00C40FEC" w:rsidP="00C273FB">
                <w:pPr>
                  <w:pStyle w:val="NoSpacing"/>
                </w:pPr>
                <w:sdt>
                  <w:sdtPr>
                    <w:rPr>
                      <w:color w:val="424456" w:themeColor="text2"/>
                      <w:sz w:val="24"/>
                      <w:szCs w:val="24"/>
                    </w:rPr>
                    <w:alias w:val="Date"/>
                    <w:id w:val="281571602"/>
                    <w:dataBinding w:prefixMappings="xmlns:ns0='http://schemas.microsoft.com/office/2006/coverPageProps'" w:xpath="/ns0:CoverPageProperties[1]/ns0:PublishDate[1]" w:storeItemID="{55AF091B-3C7A-41E3-B477-F2FDAA23CFDA}"/>
                    <w:date w:fullDate="2014-08-20T00:00:00Z">
                      <w:dateFormat w:val="M/d/yyyy"/>
                      <w:lid w:val="en-US"/>
                      <w:storeMappedDataAs w:val="dateTime"/>
                      <w:calendar w:val="gregorian"/>
                    </w:date>
                  </w:sdtPr>
                  <w:sdtEndPr/>
                  <w:sdtContent>
                    <w:r w:rsidR="00E47A9A">
                      <w:rPr>
                        <w:color w:val="424456" w:themeColor="text2"/>
                        <w:sz w:val="24"/>
                        <w:szCs w:val="24"/>
                      </w:rPr>
                      <w:t>8/20/2014</w:t>
                    </w:r>
                  </w:sdtContent>
                </w:sdt>
              </w:p>
            </w:tc>
            <w:tc>
              <w:tcPr>
                <w:tcW w:w="6072" w:type="dxa"/>
                <w:gridSpan w:val="2"/>
                <w:vAlign w:val="center"/>
              </w:tcPr>
              <w:p w14:paraId="0EBD00BC" w14:textId="77777777" w:rsidR="00C273FB" w:rsidRDefault="00C273FB" w:rsidP="00C273FB">
                <w:pPr>
                  <w:pStyle w:val="NoSpacing"/>
                </w:pPr>
              </w:p>
            </w:tc>
          </w:tr>
          <w:tr w:rsidR="00C273FB" w14:paraId="0EBD00CC" w14:textId="77777777" w:rsidTr="00C273FB">
            <w:trPr>
              <w:trHeight w:val="496"/>
            </w:trPr>
            <w:tc>
              <w:tcPr>
                <w:tcW w:w="4222" w:type="dxa"/>
                <w:gridSpan w:val="2"/>
                <w:vAlign w:val="center"/>
              </w:tcPr>
              <w:tbl>
                <w:tblPr>
                  <w:tblW w:w="4977" w:type="pct"/>
                  <w:tblCellMar>
                    <w:left w:w="0" w:type="dxa"/>
                    <w:right w:w="0" w:type="dxa"/>
                  </w:tblCellMar>
                  <w:tblLook w:val="04A0" w:firstRow="1" w:lastRow="0" w:firstColumn="1" w:lastColumn="0" w:noHBand="0" w:noVBand="1"/>
                </w:tblPr>
                <w:tblGrid>
                  <w:gridCol w:w="1050"/>
                  <w:gridCol w:w="2924"/>
                </w:tblGrid>
                <w:tr w:rsidR="00C273FB" w14:paraId="0EBD00C0" w14:textId="77777777" w:rsidTr="00C273FB">
                  <w:trPr>
                    <w:trHeight w:hRule="exact" w:val="113"/>
                  </w:trPr>
                  <w:tc>
                    <w:tcPr>
                      <w:tcW w:w="1050" w:type="dxa"/>
                    </w:tcPr>
                    <w:p w14:paraId="0EBD00BE" w14:textId="77777777" w:rsidR="00C273FB" w:rsidRDefault="00C273FB" w:rsidP="00C273FB">
                      <w:pPr>
                        <w:pStyle w:val="NoSpacing"/>
                        <w:framePr w:hSpace="187" w:wrap="around" w:vAnchor="page" w:hAnchor="margin" w:y="5491"/>
                        <w:suppressOverlap/>
                      </w:pPr>
                    </w:p>
                  </w:tc>
                  <w:tc>
                    <w:tcPr>
                      <w:tcW w:w="2924" w:type="dxa"/>
                      <w:tcBorders>
                        <w:top w:val="single" w:sz="6" w:space="0" w:color="438086" w:themeColor="accent2"/>
                        <w:bottom w:val="single" w:sz="24" w:space="0" w:color="438086" w:themeColor="accent2"/>
                      </w:tcBorders>
                    </w:tcPr>
                    <w:p w14:paraId="0EBD00BF" w14:textId="77777777" w:rsidR="00C273FB" w:rsidRDefault="00C273FB" w:rsidP="00C273FB">
                      <w:pPr>
                        <w:pStyle w:val="NoSpacing"/>
                        <w:framePr w:hSpace="187" w:wrap="around" w:vAnchor="page" w:hAnchor="margin" w:y="5491"/>
                        <w:suppressOverlap/>
                      </w:pPr>
                    </w:p>
                  </w:tc>
                </w:tr>
                <w:tr w:rsidR="00C273FB" w14:paraId="0EBD00C3" w14:textId="77777777" w:rsidTr="00C273FB">
                  <w:trPr>
                    <w:trHeight w:hRule="exact" w:val="113"/>
                  </w:trPr>
                  <w:tc>
                    <w:tcPr>
                      <w:tcW w:w="1050" w:type="dxa"/>
                      <w:tcBorders>
                        <w:bottom w:val="single" w:sz="2" w:space="0" w:color="438086" w:themeColor="accent2"/>
                      </w:tcBorders>
                    </w:tcPr>
                    <w:p w14:paraId="0EBD00C1" w14:textId="77777777" w:rsidR="00C273FB" w:rsidRDefault="00C273FB" w:rsidP="00C273FB">
                      <w:pPr>
                        <w:pStyle w:val="NoSpacing"/>
                        <w:framePr w:hSpace="187" w:wrap="around" w:vAnchor="page" w:hAnchor="margin" w:y="5491"/>
                        <w:suppressOverlap/>
                      </w:pPr>
                    </w:p>
                  </w:tc>
                  <w:tc>
                    <w:tcPr>
                      <w:tcW w:w="2924" w:type="dxa"/>
                      <w:tcBorders>
                        <w:top w:val="single" w:sz="24" w:space="0" w:color="438086" w:themeColor="accent2"/>
                        <w:bottom w:val="single" w:sz="2" w:space="0" w:color="438086" w:themeColor="accent2"/>
                      </w:tcBorders>
                    </w:tcPr>
                    <w:p w14:paraId="0EBD00C2" w14:textId="77777777" w:rsidR="00C273FB" w:rsidRDefault="00C273FB" w:rsidP="00C273FB">
                      <w:pPr>
                        <w:pStyle w:val="NoSpacing"/>
                        <w:framePr w:hSpace="187" w:wrap="around" w:vAnchor="page" w:hAnchor="margin" w:y="5491"/>
                        <w:suppressOverlap/>
                      </w:pPr>
                    </w:p>
                  </w:tc>
                </w:tr>
                <w:tr w:rsidR="00C273FB" w14:paraId="0EBD00C6" w14:textId="77777777" w:rsidTr="00C273FB">
                  <w:trPr>
                    <w:trHeight w:hRule="exact" w:val="152"/>
                  </w:trPr>
                  <w:tc>
                    <w:tcPr>
                      <w:tcW w:w="1050" w:type="dxa"/>
                      <w:tcBorders>
                        <w:top w:val="single" w:sz="2" w:space="0" w:color="438086" w:themeColor="accent2"/>
                        <w:bottom w:val="single" w:sz="8" w:space="0" w:color="438086" w:themeColor="accent2"/>
                      </w:tcBorders>
                    </w:tcPr>
                    <w:p w14:paraId="0EBD00C4" w14:textId="77777777" w:rsidR="00C273FB" w:rsidRDefault="00C273FB" w:rsidP="00C273FB">
                      <w:pPr>
                        <w:pStyle w:val="NoSpacing"/>
                        <w:framePr w:hSpace="187" w:wrap="around" w:vAnchor="page" w:hAnchor="margin" w:y="5491"/>
                        <w:suppressOverlap/>
                      </w:pPr>
                    </w:p>
                  </w:tc>
                  <w:tc>
                    <w:tcPr>
                      <w:tcW w:w="2924" w:type="dxa"/>
                      <w:tcBorders>
                        <w:top w:val="single" w:sz="2" w:space="0" w:color="438086" w:themeColor="accent2"/>
                        <w:bottom w:val="single" w:sz="8" w:space="0" w:color="438086" w:themeColor="accent2"/>
                      </w:tcBorders>
                    </w:tcPr>
                    <w:p w14:paraId="0EBD00C5" w14:textId="77777777" w:rsidR="00C273FB" w:rsidRDefault="00C273FB" w:rsidP="00C273FB">
                      <w:pPr>
                        <w:pStyle w:val="NoSpacing"/>
                        <w:framePr w:hSpace="187" w:wrap="around" w:vAnchor="page" w:hAnchor="margin" w:y="5491"/>
                        <w:suppressOverlap/>
                      </w:pPr>
                    </w:p>
                  </w:tc>
                </w:tr>
                <w:tr w:rsidR="00C273FB" w14:paraId="0EBD00C9" w14:textId="77777777" w:rsidTr="00C273FB">
                  <w:trPr>
                    <w:trHeight w:hRule="exact" w:val="77"/>
                  </w:trPr>
                  <w:tc>
                    <w:tcPr>
                      <w:tcW w:w="1050" w:type="dxa"/>
                      <w:tcBorders>
                        <w:top w:val="single" w:sz="8" w:space="0" w:color="438086" w:themeColor="accent2"/>
                      </w:tcBorders>
                    </w:tcPr>
                    <w:p w14:paraId="0EBD00C7" w14:textId="77777777" w:rsidR="00C273FB" w:rsidRDefault="00C273FB" w:rsidP="00C273FB">
                      <w:pPr>
                        <w:pStyle w:val="NoSpacing"/>
                        <w:framePr w:hSpace="187" w:wrap="around" w:vAnchor="page" w:hAnchor="margin" w:y="5491"/>
                        <w:suppressOverlap/>
                      </w:pPr>
                    </w:p>
                  </w:tc>
                  <w:tc>
                    <w:tcPr>
                      <w:tcW w:w="2924" w:type="dxa"/>
                      <w:tcBorders>
                        <w:top w:val="single" w:sz="8" w:space="0" w:color="438086" w:themeColor="accent2"/>
                        <w:bottom w:val="single" w:sz="12" w:space="0" w:color="438086" w:themeColor="accent2"/>
                      </w:tcBorders>
                    </w:tcPr>
                    <w:p w14:paraId="0EBD00C8" w14:textId="77777777" w:rsidR="00C273FB" w:rsidRDefault="00C273FB" w:rsidP="00C273FB">
                      <w:pPr>
                        <w:pStyle w:val="NoSpacing"/>
                        <w:framePr w:hSpace="187" w:wrap="around" w:vAnchor="page" w:hAnchor="margin" w:y="5491"/>
                        <w:suppressOverlap/>
                      </w:pPr>
                    </w:p>
                  </w:tc>
                </w:tr>
              </w:tbl>
              <w:p w14:paraId="0EBD00CA" w14:textId="77777777" w:rsidR="00C273FB" w:rsidRDefault="00C273FB" w:rsidP="00C273FB">
                <w:pPr>
                  <w:pStyle w:val="NoSpacing"/>
                </w:pPr>
              </w:p>
            </w:tc>
            <w:tc>
              <w:tcPr>
                <w:tcW w:w="6072" w:type="dxa"/>
                <w:gridSpan w:val="2"/>
                <w:vAlign w:val="center"/>
              </w:tcPr>
              <w:p w14:paraId="0EBD00CB" w14:textId="77777777" w:rsidR="00C273FB" w:rsidRDefault="00C273FB" w:rsidP="00C273FB">
                <w:pPr>
                  <w:pStyle w:val="NoSpacing"/>
                </w:pPr>
              </w:p>
            </w:tc>
          </w:tr>
          <w:tr w:rsidR="00C273FB" w14:paraId="0EBD00CF" w14:textId="77777777" w:rsidTr="00C273FB">
            <w:trPr>
              <w:trHeight w:val="2377"/>
            </w:trPr>
            <w:tc>
              <w:tcPr>
                <w:tcW w:w="10294" w:type="dxa"/>
                <w:gridSpan w:val="4"/>
                <w:tcMar>
                  <w:top w:w="115" w:type="dxa"/>
                  <w:left w:w="115" w:type="dxa"/>
                  <w:bottom w:w="72" w:type="dxa"/>
                  <w:right w:w="115" w:type="dxa"/>
                </w:tcMar>
                <w:vAlign w:val="center"/>
              </w:tcPr>
              <w:p w14:paraId="0EBD00CD" w14:textId="77777777" w:rsidR="00C273FB" w:rsidRPr="00F56671" w:rsidRDefault="00C40FEC" w:rsidP="00793E63">
                <w:pPr>
                  <w:pStyle w:val="NoSpacing"/>
                  <w:jc w:val="center"/>
                  <w:rPr>
                    <w:rFonts w:asciiTheme="majorHAnsi" w:eastAsiaTheme="majorEastAsia" w:hAnsiTheme="majorHAnsi" w:cstheme="majorBidi"/>
                    <w:color w:val="53548A" w:themeColor="accent1"/>
                    <w:sz w:val="64"/>
                    <w:szCs w:val="64"/>
                  </w:rPr>
                </w:pPr>
                <w:sdt>
                  <w:sdtPr>
                    <w:rPr>
                      <w:rFonts w:asciiTheme="majorHAnsi" w:eastAsiaTheme="majorEastAsia" w:hAnsiTheme="majorHAnsi" w:cstheme="majorBidi"/>
                      <w:color w:val="53548A" w:themeColor="accent1"/>
                      <w:sz w:val="64"/>
                      <w:szCs w:val="64"/>
                    </w:rPr>
                    <w:alias w:val="Title"/>
                    <w:id w:val="220683848"/>
                    <w:dataBinding w:prefixMappings="xmlns:ns0='http://schemas.openxmlformats.org/package/2006/metadata/core-properties' xmlns:ns1='http://purl.org/dc/elements/1.1/'" w:xpath="/ns0:coreProperties[1]/ns1:title[1]" w:storeItemID="{6C3C8BC8-F283-45AE-878A-BAB7291924A1}"/>
                    <w:text/>
                  </w:sdtPr>
                  <w:sdtEndPr/>
                  <w:sdtContent>
                    <w:r w:rsidR="00B31438">
                      <w:rPr>
                        <w:rFonts w:asciiTheme="majorHAnsi" w:eastAsiaTheme="majorEastAsia" w:hAnsiTheme="majorHAnsi" w:cstheme="majorBidi"/>
                        <w:color w:val="53548A" w:themeColor="accent1"/>
                        <w:sz w:val="64"/>
                        <w:szCs w:val="64"/>
                      </w:rPr>
                      <w:t xml:space="preserve">YouTube Video Featuring </w:t>
                    </w:r>
                    <w:r w:rsidR="00793E63">
                      <w:rPr>
                        <w:rFonts w:asciiTheme="majorHAnsi" w:eastAsiaTheme="majorEastAsia" w:hAnsiTheme="majorHAnsi" w:cstheme="majorBidi"/>
                        <w:color w:val="53548A" w:themeColor="accent1"/>
                        <w:sz w:val="64"/>
                        <w:szCs w:val="64"/>
                      </w:rPr>
                      <w:t>NLM Staff Members</w:t>
                    </w:r>
                  </w:sdtContent>
                </w:sdt>
              </w:p>
              <w:p w14:paraId="0EBD00CE" w14:textId="2AA7D9AE" w:rsidR="00C273FB" w:rsidRDefault="00C273FB" w:rsidP="00993BB5">
                <w:pPr>
                  <w:pStyle w:val="NoSpacing"/>
                </w:pPr>
              </w:p>
            </w:tc>
          </w:tr>
          <w:tr w:rsidR="00C273FB" w14:paraId="0EBD00EB" w14:textId="77777777" w:rsidTr="00C273FB">
            <w:trPr>
              <w:trHeight w:val="633"/>
            </w:trPr>
            <w:tc>
              <w:tcPr>
                <w:tcW w:w="1167" w:type="dxa"/>
                <w:vAlign w:val="center"/>
              </w:tcPr>
              <w:p w14:paraId="0EBD00D0" w14:textId="77777777" w:rsidR="00C273FB" w:rsidRDefault="00C273FB" w:rsidP="00C273FB">
                <w:pPr>
                  <w:pStyle w:val="NoSpacing"/>
                </w:pPr>
              </w:p>
            </w:tc>
            <w:tc>
              <w:tcPr>
                <w:tcW w:w="4809" w:type="dxa"/>
                <w:gridSpan w:val="2"/>
                <w:vAlign w:val="center"/>
              </w:tcPr>
              <w:p w14:paraId="0EBD00D1" w14:textId="77777777" w:rsidR="00C273FB" w:rsidRDefault="00C273FB" w:rsidP="00C273FB">
                <w:pPr>
                  <w:pStyle w:val="NoSpacing"/>
                </w:pPr>
              </w:p>
            </w:tc>
            <w:tc>
              <w:tcPr>
                <w:tcW w:w="4318" w:type="dxa"/>
                <w:vAlign w:val="center"/>
              </w:tcPr>
              <w:tbl>
                <w:tblPr>
                  <w:tblW w:w="4980" w:type="pct"/>
                  <w:tblInd w:w="8" w:type="dxa"/>
                  <w:tblLook w:val="04A0" w:firstRow="1" w:lastRow="0" w:firstColumn="1" w:lastColumn="0" w:noHBand="0" w:noVBand="1"/>
                </w:tblPr>
                <w:tblGrid>
                  <w:gridCol w:w="1167"/>
                  <w:gridCol w:w="767"/>
                  <w:gridCol w:w="2138"/>
                </w:tblGrid>
                <w:tr w:rsidR="00C273FB" w14:paraId="0EBD00D5" w14:textId="77777777" w:rsidTr="00C273FB">
                  <w:trPr>
                    <w:trHeight w:hRule="exact" w:val="95"/>
                  </w:trPr>
                  <w:tc>
                    <w:tcPr>
                      <w:tcW w:w="1167" w:type="dxa"/>
                      <w:tcBorders>
                        <w:top w:val="single" w:sz="24" w:space="0" w:color="438086" w:themeColor="accent2"/>
                      </w:tcBorders>
                    </w:tcPr>
                    <w:p w14:paraId="0EBD00D2" w14:textId="77777777" w:rsidR="00C273FB" w:rsidRDefault="00C273FB" w:rsidP="00C40FEC">
                      <w:pPr>
                        <w:pStyle w:val="NoSpacing"/>
                        <w:framePr w:hSpace="187" w:wrap="around" w:vAnchor="page" w:hAnchor="margin" w:y="5491"/>
                        <w:suppressOverlap/>
                        <w:rPr>
                          <w:sz w:val="12"/>
                        </w:rPr>
                      </w:pPr>
                    </w:p>
                  </w:tc>
                  <w:tc>
                    <w:tcPr>
                      <w:tcW w:w="767" w:type="dxa"/>
                      <w:tcBorders>
                        <w:top w:val="single" w:sz="24" w:space="0" w:color="438086" w:themeColor="accent2"/>
                        <w:bottom w:val="single" w:sz="6" w:space="0" w:color="438086" w:themeColor="accent2"/>
                      </w:tcBorders>
                    </w:tcPr>
                    <w:p w14:paraId="0EBD00D3" w14:textId="77777777" w:rsidR="00C273FB" w:rsidRDefault="00C273FB" w:rsidP="00C40FEC">
                      <w:pPr>
                        <w:pStyle w:val="NoSpacing"/>
                        <w:framePr w:hSpace="187" w:wrap="around" w:vAnchor="page" w:hAnchor="margin" w:y="5491"/>
                        <w:suppressOverlap/>
                        <w:rPr>
                          <w:sz w:val="12"/>
                        </w:rPr>
                      </w:pPr>
                    </w:p>
                  </w:tc>
                  <w:tc>
                    <w:tcPr>
                      <w:tcW w:w="2138" w:type="dxa"/>
                      <w:tcBorders>
                        <w:top w:val="single" w:sz="24" w:space="0" w:color="438086" w:themeColor="accent2"/>
                        <w:bottom w:val="single" w:sz="6" w:space="0" w:color="438086" w:themeColor="accent2"/>
                      </w:tcBorders>
                    </w:tcPr>
                    <w:p w14:paraId="0EBD00D4" w14:textId="77777777" w:rsidR="00C273FB" w:rsidRDefault="00C273FB" w:rsidP="00C40FEC">
                      <w:pPr>
                        <w:pStyle w:val="NoSpacing"/>
                        <w:framePr w:hSpace="187" w:wrap="around" w:vAnchor="page" w:hAnchor="margin" w:y="5491"/>
                        <w:suppressOverlap/>
                        <w:rPr>
                          <w:sz w:val="12"/>
                        </w:rPr>
                      </w:pPr>
                    </w:p>
                  </w:tc>
                </w:tr>
                <w:tr w:rsidR="00C273FB" w14:paraId="0EBD00D9" w14:textId="77777777" w:rsidTr="00C273FB">
                  <w:trPr>
                    <w:trHeight w:hRule="exact" w:val="113"/>
                  </w:trPr>
                  <w:tc>
                    <w:tcPr>
                      <w:tcW w:w="1167" w:type="dxa"/>
                    </w:tcPr>
                    <w:p w14:paraId="0EBD00D6" w14:textId="77777777" w:rsidR="00C273FB" w:rsidRDefault="00C273FB" w:rsidP="00C40FEC">
                      <w:pPr>
                        <w:pStyle w:val="NoSpacing"/>
                        <w:framePr w:hSpace="187" w:wrap="around" w:vAnchor="page" w:hAnchor="margin" w:y="5491"/>
                        <w:suppressOverlap/>
                        <w:rPr>
                          <w:sz w:val="12"/>
                        </w:rPr>
                      </w:pPr>
                    </w:p>
                  </w:tc>
                  <w:tc>
                    <w:tcPr>
                      <w:tcW w:w="767" w:type="dxa"/>
                      <w:tcBorders>
                        <w:top w:val="single" w:sz="6" w:space="0" w:color="438086" w:themeColor="accent2"/>
                        <w:bottom w:val="single" w:sz="24" w:space="0" w:color="438086" w:themeColor="accent2"/>
                      </w:tcBorders>
                    </w:tcPr>
                    <w:p w14:paraId="0EBD00D7" w14:textId="77777777" w:rsidR="00C273FB" w:rsidRDefault="00C273FB" w:rsidP="00C40FEC">
                      <w:pPr>
                        <w:pStyle w:val="NoSpacing"/>
                        <w:framePr w:hSpace="187" w:wrap="around" w:vAnchor="page" w:hAnchor="margin" w:y="5491"/>
                        <w:suppressOverlap/>
                        <w:rPr>
                          <w:sz w:val="12"/>
                        </w:rPr>
                      </w:pPr>
                    </w:p>
                  </w:tc>
                  <w:tc>
                    <w:tcPr>
                      <w:tcW w:w="2138" w:type="dxa"/>
                      <w:tcBorders>
                        <w:top w:val="single" w:sz="6" w:space="0" w:color="438086" w:themeColor="accent2"/>
                        <w:bottom w:val="single" w:sz="24" w:space="0" w:color="438086" w:themeColor="accent2"/>
                      </w:tcBorders>
                    </w:tcPr>
                    <w:p w14:paraId="0EBD00D8" w14:textId="77777777" w:rsidR="00C273FB" w:rsidRDefault="00C273FB" w:rsidP="00C40FEC">
                      <w:pPr>
                        <w:pStyle w:val="NoSpacing"/>
                        <w:framePr w:hSpace="187" w:wrap="around" w:vAnchor="page" w:hAnchor="margin" w:y="5491"/>
                        <w:suppressOverlap/>
                        <w:rPr>
                          <w:sz w:val="12"/>
                        </w:rPr>
                      </w:pPr>
                    </w:p>
                  </w:tc>
                </w:tr>
                <w:tr w:rsidR="00C273FB" w14:paraId="0EBD00DD" w14:textId="77777777" w:rsidTr="00C273FB">
                  <w:trPr>
                    <w:trHeight w:hRule="exact" w:val="133"/>
                  </w:trPr>
                  <w:tc>
                    <w:tcPr>
                      <w:tcW w:w="1167" w:type="dxa"/>
                      <w:tcBorders>
                        <w:bottom w:val="single" w:sz="2" w:space="0" w:color="438086" w:themeColor="accent2"/>
                      </w:tcBorders>
                    </w:tcPr>
                    <w:p w14:paraId="0EBD00DA" w14:textId="77777777" w:rsidR="00C273FB" w:rsidRDefault="00C273FB" w:rsidP="00C40FEC">
                      <w:pPr>
                        <w:pStyle w:val="NoSpacing"/>
                        <w:framePr w:hSpace="187" w:wrap="around" w:vAnchor="page" w:hAnchor="margin" w:y="5491"/>
                        <w:suppressOverlap/>
                        <w:rPr>
                          <w:sz w:val="12"/>
                        </w:rPr>
                      </w:pPr>
                    </w:p>
                  </w:tc>
                  <w:tc>
                    <w:tcPr>
                      <w:tcW w:w="767" w:type="dxa"/>
                      <w:tcBorders>
                        <w:top w:val="single" w:sz="24" w:space="0" w:color="438086" w:themeColor="accent2"/>
                        <w:bottom w:val="single" w:sz="2" w:space="0" w:color="438086" w:themeColor="accent2"/>
                      </w:tcBorders>
                    </w:tcPr>
                    <w:p w14:paraId="0EBD00DB" w14:textId="77777777" w:rsidR="00C273FB" w:rsidRDefault="00C273FB" w:rsidP="00C40FEC">
                      <w:pPr>
                        <w:pStyle w:val="NoSpacing"/>
                        <w:framePr w:hSpace="187" w:wrap="around" w:vAnchor="page" w:hAnchor="margin" w:y="5491"/>
                        <w:suppressOverlap/>
                        <w:rPr>
                          <w:sz w:val="12"/>
                        </w:rPr>
                      </w:pPr>
                    </w:p>
                  </w:tc>
                  <w:tc>
                    <w:tcPr>
                      <w:tcW w:w="2138" w:type="dxa"/>
                      <w:tcBorders>
                        <w:top w:val="single" w:sz="24" w:space="0" w:color="438086" w:themeColor="accent2"/>
                        <w:bottom w:val="single" w:sz="2" w:space="0" w:color="438086" w:themeColor="accent2"/>
                      </w:tcBorders>
                    </w:tcPr>
                    <w:p w14:paraId="0EBD00DC" w14:textId="77777777" w:rsidR="00C273FB" w:rsidRDefault="00C273FB" w:rsidP="00C40FEC">
                      <w:pPr>
                        <w:pStyle w:val="NoSpacing"/>
                        <w:framePr w:hSpace="187" w:wrap="around" w:vAnchor="page" w:hAnchor="margin" w:y="5491"/>
                        <w:suppressOverlap/>
                        <w:rPr>
                          <w:sz w:val="12"/>
                        </w:rPr>
                      </w:pPr>
                    </w:p>
                  </w:tc>
                </w:tr>
                <w:tr w:rsidR="00C273FB" w14:paraId="0EBD00E1" w14:textId="77777777" w:rsidTr="00C273FB">
                  <w:trPr>
                    <w:trHeight w:hRule="exact" w:val="57"/>
                  </w:trPr>
                  <w:tc>
                    <w:tcPr>
                      <w:tcW w:w="1167" w:type="dxa"/>
                      <w:tcBorders>
                        <w:top w:val="single" w:sz="2" w:space="0" w:color="438086" w:themeColor="accent2"/>
                        <w:bottom w:val="single" w:sz="24" w:space="0" w:color="438086" w:themeColor="accent2"/>
                      </w:tcBorders>
                    </w:tcPr>
                    <w:p w14:paraId="0EBD00DE" w14:textId="77777777" w:rsidR="00C273FB" w:rsidRDefault="00C273FB" w:rsidP="00C40FEC">
                      <w:pPr>
                        <w:pStyle w:val="NoSpacing"/>
                        <w:framePr w:hSpace="187" w:wrap="around" w:vAnchor="page" w:hAnchor="margin" w:y="5491"/>
                        <w:suppressOverlap/>
                        <w:rPr>
                          <w:sz w:val="12"/>
                        </w:rPr>
                      </w:pPr>
                    </w:p>
                  </w:tc>
                  <w:tc>
                    <w:tcPr>
                      <w:tcW w:w="767" w:type="dxa"/>
                      <w:tcBorders>
                        <w:top w:val="single" w:sz="2" w:space="0" w:color="438086" w:themeColor="accent2"/>
                        <w:bottom w:val="single" w:sz="24" w:space="0" w:color="438086" w:themeColor="accent2"/>
                      </w:tcBorders>
                    </w:tcPr>
                    <w:p w14:paraId="0EBD00DF" w14:textId="77777777" w:rsidR="00C273FB" w:rsidRDefault="00C273FB" w:rsidP="00C40FEC">
                      <w:pPr>
                        <w:pStyle w:val="NoSpacing"/>
                        <w:framePr w:hSpace="187" w:wrap="around" w:vAnchor="page" w:hAnchor="margin" w:y="5491"/>
                        <w:suppressOverlap/>
                        <w:rPr>
                          <w:sz w:val="12"/>
                        </w:rPr>
                      </w:pPr>
                    </w:p>
                  </w:tc>
                  <w:tc>
                    <w:tcPr>
                      <w:tcW w:w="2138" w:type="dxa"/>
                      <w:tcBorders>
                        <w:top w:val="single" w:sz="2" w:space="0" w:color="438086" w:themeColor="accent2"/>
                      </w:tcBorders>
                    </w:tcPr>
                    <w:p w14:paraId="0EBD00E0" w14:textId="77777777" w:rsidR="00C273FB" w:rsidRDefault="00C273FB" w:rsidP="00C40FEC">
                      <w:pPr>
                        <w:pStyle w:val="NoSpacing"/>
                        <w:framePr w:hSpace="187" w:wrap="around" w:vAnchor="page" w:hAnchor="margin" w:y="5491"/>
                        <w:suppressOverlap/>
                        <w:rPr>
                          <w:sz w:val="12"/>
                        </w:rPr>
                      </w:pPr>
                    </w:p>
                  </w:tc>
                </w:tr>
                <w:tr w:rsidR="00C273FB" w14:paraId="0EBD00E5" w14:textId="77777777" w:rsidTr="00C273FB">
                  <w:trPr>
                    <w:trHeight w:hRule="exact" w:val="113"/>
                  </w:trPr>
                  <w:tc>
                    <w:tcPr>
                      <w:tcW w:w="1167" w:type="dxa"/>
                      <w:tcBorders>
                        <w:top w:val="single" w:sz="24" w:space="0" w:color="438086" w:themeColor="accent2"/>
                        <w:bottom w:val="single" w:sz="8" w:space="0" w:color="438086" w:themeColor="accent2"/>
                      </w:tcBorders>
                    </w:tcPr>
                    <w:p w14:paraId="0EBD00E2" w14:textId="77777777" w:rsidR="00C273FB" w:rsidRDefault="00C273FB" w:rsidP="00C40FEC">
                      <w:pPr>
                        <w:pStyle w:val="NoSpacing"/>
                        <w:framePr w:hSpace="187" w:wrap="around" w:vAnchor="page" w:hAnchor="margin" w:y="5491"/>
                        <w:suppressOverlap/>
                        <w:rPr>
                          <w:sz w:val="12"/>
                        </w:rPr>
                      </w:pPr>
                    </w:p>
                  </w:tc>
                  <w:tc>
                    <w:tcPr>
                      <w:tcW w:w="767" w:type="dxa"/>
                      <w:tcBorders>
                        <w:top w:val="single" w:sz="24" w:space="0" w:color="438086" w:themeColor="accent2"/>
                        <w:bottom w:val="single" w:sz="8" w:space="0" w:color="438086" w:themeColor="accent2"/>
                      </w:tcBorders>
                    </w:tcPr>
                    <w:p w14:paraId="0EBD00E3" w14:textId="77777777" w:rsidR="00C273FB" w:rsidRDefault="00C273FB" w:rsidP="00C40FEC">
                      <w:pPr>
                        <w:pStyle w:val="NoSpacing"/>
                        <w:framePr w:hSpace="187" w:wrap="around" w:vAnchor="page" w:hAnchor="margin" w:y="5491"/>
                        <w:suppressOverlap/>
                        <w:rPr>
                          <w:sz w:val="12"/>
                        </w:rPr>
                      </w:pPr>
                    </w:p>
                  </w:tc>
                  <w:tc>
                    <w:tcPr>
                      <w:tcW w:w="2138" w:type="dxa"/>
                      <w:tcBorders>
                        <w:bottom w:val="single" w:sz="8" w:space="0" w:color="438086" w:themeColor="accent2"/>
                      </w:tcBorders>
                    </w:tcPr>
                    <w:p w14:paraId="0EBD00E4" w14:textId="77777777" w:rsidR="00C273FB" w:rsidRDefault="00C273FB" w:rsidP="00C40FEC">
                      <w:pPr>
                        <w:pStyle w:val="NoSpacing"/>
                        <w:framePr w:hSpace="187" w:wrap="around" w:vAnchor="page" w:hAnchor="margin" w:y="5491"/>
                        <w:suppressOverlap/>
                        <w:rPr>
                          <w:sz w:val="12"/>
                        </w:rPr>
                      </w:pPr>
                    </w:p>
                  </w:tc>
                </w:tr>
                <w:tr w:rsidR="00C273FB" w14:paraId="0EBD00E9" w14:textId="77777777" w:rsidTr="00C273FB">
                  <w:trPr>
                    <w:trHeight w:hRule="exact" w:val="77"/>
                  </w:trPr>
                  <w:tc>
                    <w:tcPr>
                      <w:tcW w:w="1167" w:type="dxa"/>
                      <w:tcBorders>
                        <w:top w:val="single" w:sz="8" w:space="0" w:color="438086" w:themeColor="accent2"/>
                      </w:tcBorders>
                    </w:tcPr>
                    <w:p w14:paraId="0EBD00E6" w14:textId="77777777" w:rsidR="00C273FB" w:rsidRDefault="00C273FB" w:rsidP="00C40FEC">
                      <w:pPr>
                        <w:pStyle w:val="NoSpacing"/>
                        <w:framePr w:hSpace="187" w:wrap="around" w:vAnchor="page" w:hAnchor="margin" w:y="5491"/>
                        <w:suppressOverlap/>
                        <w:rPr>
                          <w:sz w:val="12"/>
                        </w:rPr>
                      </w:pPr>
                    </w:p>
                  </w:tc>
                  <w:tc>
                    <w:tcPr>
                      <w:tcW w:w="767" w:type="dxa"/>
                      <w:tcBorders>
                        <w:top w:val="single" w:sz="8" w:space="0" w:color="438086" w:themeColor="accent2"/>
                        <w:bottom w:val="single" w:sz="12" w:space="0" w:color="438086" w:themeColor="accent2"/>
                      </w:tcBorders>
                    </w:tcPr>
                    <w:p w14:paraId="0EBD00E7" w14:textId="77777777" w:rsidR="00C273FB" w:rsidRDefault="00C273FB" w:rsidP="00C40FEC">
                      <w:pPr>
                        <w:pStyle w:val="NoSpacing"/>
                        <w:framePr w:hSpace="187" w:wrap="around" w:vAnchor="page" w:hAnchor="margin" w:y="5491"/>
                        <w:suppressOverlap/>
                        <w:rPr>
                          <w:sz w:val="12"/>
                        </w:rPr>
                      </w:pPr>
                    </w:p>
                  </w:tc>
                  <w:tc>
                    <w:tcPr>
                      <w:tcW w:w="2138" w:type="dxa"/>
                      <w:tcBorders>
                        <w:top w:val="single" w:sz="8" w:space="0" w:color="438086" w:themeColor="accent2"/>
                        <w:bottom w:val="single" w:sz="12" w:space="0" w:color="438086" w:themeColor="accent2"/>
                      </w:tcBorders>
                    </w:tcPr>
                    <w:p w14:paraId="0EBD00E8" w14:textId="77777777" w:rsidR="00C273FB" w:rsidRDefault="00C273FB" w:rsidP="00C40FEC">
                      <w:pPr>
                        <w:pStyle w:val="NoSpacing"/>
                        <w:framePr w:hSpace="187" w:wrap="around" w:vAnchor="page" w:hAnchor="margin" w:y="5491"/>
                        <w:suppressOverlap/>
                        <w:rPr>
                          <w:sz w:val="12"/>
                        </w:rPr>
                      </w:pPr>
                    </w:p>
                  </w:tc>
                </w:tr>
              </w:tbl>
              <w:p w14:paraId="0EBD00EA" w14:textId="77777777" w:rsidR="00C273FB" w:rsidRDefault="00C273FB" w:rsidP="00C273FB">
                <w:pPr>
                  <w:pStyle w:val="NoSpacing"/>
                </w:pPr>
              </w:p>
            </w:tc>
          </w:tr>
        </w:tbl>
        <w:p w14:paraId="0EBD00EC" w14:textId="77777777" w:rsidR="00C273FB" w:rsidRPr="009E0274" w:rsidRDefault="00C273FB" w:rsidP="00C273FB">
          <w:pPr>
            <w:rPr>
              <w:rFonts w:ascii="Arial" w:eastAsiaTheme="minorEastAsia" w:hAnsi="Arial" w:cs="Arial"/>
              <w:color w:val="000000"/>
              <w:sz w:val="24"/>
              <w:szCs w:val="24"/>
              <w14:textFill>
                <w14:solidFill>
                  <w14:srgbClr w14:val="000000">
                    <w14:lumMod w14:val="75000"/>
                  </w14:srgbClr>
                </w14:solidFill>
              </w14:textFill>
            </w:rPr>
          </w:pPr>
          <w:r w:rsidRPr="009E0274">
            <w:rPr>
              <w:rFonts w:ascii="Arial" w:eastAsiaTheme="minorEastAsia" w:hAnsi="Arial" w:cs="Arial"/>
              <w:noProof/>
              <w:color w:val="000000"/>
              <w:sz w:val="24"/>
              <w:szCs w:val="24"/>
            </w:rPr>
            <mc:AlternateContent>
              <mc:Choice Requires="wps">
                <w:drawing>
                  <wp:anchor distT="0" distB="0" distL="114300" distR="114300" simplePos="0" relativeHeight="251658752" behindDoc="0" locked="0" layoutInCell="1" allowOverlap="1" wp14:anchorId="0EBD01C5" wp14:editId="0EBD01C6">
                    <wp:simplePos x="0" y="0"/>
                    <wp:positionH relativeFrom="column">
                      <wp:posOffset>3695700</wp:posOffset>
                    </wp:positionH>
                    <wp:positionV relativeFrom="paragraph">
                      <wp:posOffset>4272915</wp:posOffset>
                    </wp:positionV>
                    <wp:extent cx="3048000" cy="1771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48000" cy="177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D01D5" w14:textId="77777777" w:rsidR="00584704" w:rsidRPr="00EA5D71" w:rsidRDefault="00584704" w:rsidP="009C2E83">
                                <w:pPr>
                                  <w:spacing w:after="0" w:line="240" w:lineRule="auto"/>
                                  <w:rPr>
                                    <w:color w:val="424456" w:themeColor="text2"/>
                                    <w:sz w:val="24"/>
                                    <w:szCs w:val="24"/>
                                  </w:rPr>
                                </w:pPr>
                                <w:r w:rsidRPr="00EA5D71">
                                  <w:rPr>
                                    <w:color w:val="424456" w:themeColor="text2"/>
                                    <w:sz w:val="24"/>
                                    <w:szCs w:val="24"/>
                                  </w:rPr>
                                  <w:t xml:space="preserve">Don P. Jason III, </w:t>
                                </w:r>
                                <w:r>
                                  <w:rPr>
                                    <w:color w:val="424456" w:themeColor="text2"/>
                                    <w:sz w:val="24"/>
                                    <w:szCs w:val="24"/>
                                  </w:rPr>
                                  <w:t>Associate Fellow</w:t>
                                </w:r>
                              </w:p>
                              <w:p w14:paraId="0EBD01D6" w14:textId="77777777" w:rsidR="00584704" w:rsidRDefault="00584704" w:rsidP="009C2E83">
                                <w:pPr>
                                  <w:spacing w:after="0" w:line="240" w:lineRule="auto"/>
                                  <w:rPr>
                                    <w:b/>
                                    <w:color w:val="424456" w:themeColor="text2"/>
                                    <w:sz w:val="24"/>
                                    <w:szCs w:val="24"/>
                                  </w:rPr>
                                </w:pPr>
                              </w:p>
                              <w:p w14:paraId="0EBD01D7" w14:textId="77777777" w:rsidR="00584704" w:rsidRPr="00B60E81" w:rsidRDefault="00584704" w:rsidP="009C2E83">
                                <w:pPr>
                                  <w:spacing w:after="0" w:line="240" w:lineRule="auto"/>
                                  <w:rPr>
                                    <w:b/>
                                    <w:color w:val="424456" w:themeColor="text2"/>
                                    <w:sz w:val="24"/>
                                    <w:szCs w:val="24"/>
                                  </w:rPr>
                                </w:pPr>
                                <w:r w:rsidRPr="00B60E81">
                                  <w:rPr>
                                    <w:b/>
                                    <w:color w:val="424456" w:themeColor="text2"/>
                                    <w:sz w:val="24"/>
                                    <w:szCs w:val="24"/>
                                  </w:rPr>
                                  <w:t>Project Sponsor:</w:t>
                                </w:r>
                              </w:p>
                              <w:p w14:paraId="0EBD01D8" w14:textId="77777777" w:rsidR="00584704" w:rsidRDefault="00584704" w:rsidP="009C2E83">
                                <w:pPr>
                                  <w:spacing w:after="0" w:line="240" w:lineRule="auto"/>
                                  <w:rPr>
                                    <w:color w:val="424456" w:themeColor="text2"/>
                                    <w:sz w:val="24"/>
                                    <w:szCs w:val="24"/>
                                  </w:rPr>
                                </w:pPr>
                                <w:r>
                                  <w:rPr>
                                    <w:color w:val="424456" w:themeColor="text2"/>
                                    <w:sz w:val="24"/>
                                    <w:szCs w:val="24"/>
                                  </w:rPr>
                                  <w:t>Terry Ahmed, LO/PSD/RWS</w:t>
                                </w:r>
                              </w:p>
                              <w:p w14:paraId="0EBD01D9" w14:textId="77777777" w:rsidR="00584704" w:rsidRDefault="00584704" w:rsidP="009C2E83">
                                <w:pPr>
                                  <w:spacing w:after="0" w:line="240" w:lineRule="auto"/>
                                  <w:rPr>
                                    <w:color w:val="424456" w:themeColor="text2"/>
                                    <w:sz w:val="24"/>
                                    <w:szCs w:val="24"/>
                                  </w:rPr>
                                </w:pPr>
                                <w:r>
                                  <w:rPr>
                                    <w:color w:val="424456" w:themeColor="text2"/>
                                    <w:sz w:val="24"/>
                                    <w:szCs w:val="24"/>
                                  </w:rPr>
                                  <w:t>Cynthia Burke, LO/PSD/RWS</w:t>
                                </w:r>
                              </w:p>
                              <w:p w14:paraId="0EBD01DA" w14:textId="77777777" w:rsidR="00584704" w:rsidRDefault="00584704" w:rsidP="009C2E83">
                                <w:pPr>
                                  <w:spacing w:after="0" w:line="240" w:lineRule="auto"/>
                                  <w:rPr>
                                    <w:color w:val="424456" w:themeColor="text2"/>
                                    <w:sz w:val="24"/>
                                    <w:szCs w:val="24"/>
                                  </w:rPr>
                                </w:pPr>
                                <w:r>
                                  <w:rPr>
                                    <w:color w:val="424456" w:themeColor="text2"/>
                                    <w:sz w:val="24"/>
                                    <w:szCs w:val="24"/>
                                  </w:rPr>
                                  <w:t>Lori Klein, LO/PSD/RWS</w:t>
                                </w:r>
                              </w:p>
                              <w:p w14:paraId="0EBD01DB" w14:textId="77777777" w:rsidR="00584704" w:rsidRDefault="00584704" w:rsidP="009C2E83">
                                <w:pPr>
                                  <w:spacing w:after="0" w:line="240" w:lineRule="auto"/>
                                  <w:rPr>
                                    <w:color w:val="424456" w:themeColor="text2"/>
                                    <w:sz w:val="24"/>
                                    <w:szCs w:val="24"/>
                                  </w:rPr>
                                </w:pPr>
                              </w:p>
                              <w:p w14:paraId="0EBD01DC" w14:textId="77777777" w:rsidR="00584704" w:rsidRPr="00F56671" w:rsidRDefault="00584704" w:rsidP="009C2E83">
                                <w:pPr>
                                  <w:spacing w:after="0" w:line="240" w:lineRule="auto"/>
                                  <w:rPr>
                                    <w:color w:val="424456" w:themeColor="text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D01C5" id="_x0000_t202" coordsize="21600,21600" o:spt="202" path="m,l,21600r21600,l21600,xe">
                    <v:stroke joinstyle="miter"/>
                    <v:path gradientshapeok="t" o:connecttype="rect"/>
                  </v:shapetype>
                  <v:shape id="Text Box 2" o:spid="_x0000_s1026" type="#_x0000_t202" style="position:absolute;margin-left:291pt;margin-top:336.45pt;width:240pt;height:1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" fillcolor="white [3201]" stroked="f" strokeweight=".5pt">
                    <v:textbox>
                      <w:txbxContent>
                        <w:p w14:paraId="0EBD01D5" w14:textId="77777777" w:rsidR="00584704" w:rsidRPr="00EA5D71" w:rsidRDefault="00584704" w:rsidP="009C2E83">
                          <w:pPr>
                            <w:spacing w:after="0" w:line="240" w:lineRule="auto"/>
                            <w:rPr>
                              <w:color w:val="424456" w:themeColor="text2"/>
                              <w:sz w:val="24"/>
                              <w:szCs w:val="24"/>
                            </w:rPr>
                          </w:pPr>
                          <w:r w:rsidRPr="00EA5D71">
                            <w:rPr>
                              <w:color w:val="424456" w:themeColor="text2"/>
                              <w:sz w:val="24"/>
                              <w:szCs w:val="24"/>
                            </w:rPr>
                            <w:t xml:space="preserve">Don P. Jason III, </w:t>
                          </w:r>
                          <w:r>
                            <w:rPr>
                              <w:color w:val="424456" w:themeColor="text2"/>
                              <w:sz w:val="24"/>
                              <w:szCs w:val="24"/>
                            </w:rPr>
                            <w:t>Associate Fellow</w:t>
                          </w:r>
                        </w:p>
                        <w:p w14:paraId="0EBD01D6" w14:textId="77777777" w:rsidR="00584704" w:rsidRDefault="00584704" w:rsidP="009C2E83">
                          <w:pPr>
                            <w:spacing w:after="0" w:line="240" w:lineRule="auto"/>
                            <w:rPr>
                              <w:b/>
                              <w:color w:val="424456" w:themeColor="text2"/>
                              <w:sz w:val="24"/>
                              <w:szCs w:val="24"/>
                            </w:rPr>
                          </w:pPr>
                        </w:p>
                        <w:p w14:paraId="0EBD01D7" w14:textId="77777777" w:rsidR="00584704" w:rsidRPr="00B60E81" w:rsidRDefault="00584704" w:rsidP="009C2E83">
                          <w:pPr>
                            <w:spacing w:after="0" w:line="240" w:lineRule="auto"/>
                            <w:rPr>
                              <w:b/>
                              <w:color w:val="424456" w:themeColor="text2"/>
                              <w:sz w:val="24"/>
                              <w:szCs w:val="24"/>
                            </w:rPr>
                          </w:pPr>
                          <w:r w:rsidRPr="00B60E81">
                            <w:rPr>
                              <w:b/>
                              <w:color w:val="424456" w:themeColor="text2"/>
                              <w:sz w:val="24"/>
                              <w:szCs w:val="24"/>
                            </w:rPr>
                            <w:t>Project Sponsor:</w:t>
                          </w:r>
                        </w:p>
                        <w:p w14:paraId="0EBD01D8" w14:textId="77777777" w:rsidR="00584704" w:rsidRDefault="00584704" w:rsidP="009C2E83">
                          <w:pPr>
                            <w:spacing w:after="0" w:line="240" w:lineRule="auto"/>
                            <w:rPr>
                              <w:color w:val="424456" w:themeColor="text2"/>
                              <w:sz w:val="24"/>
                              <w:szCs w:val="24"/>
                            </w:rPr>
                          </w:pPr>
                          <w:r>
                            <w:rPr>
                              <w:color w:val="424456" w:themeColor="text2"/>
                              <w:sz w:val="24"/>
                              <w:szCs w:val="24"/>
                            </w:rPr>
                            <w:t>Terry Ahmed, LO/PSD/RWS</w:t>
                          </w:r>
                        </w:p>
                        <w:p w14:paraId="0EBD01D9" w14:textId="77777777" w:rsidR="00584704" w:rsidRDefault="00584704" w:rsidP="009C2E83">
                          <w:pPr>
                            <w:spacing w:after="0" w:line="240" w:lineRule="auto"/>
                            <w:rPr>
                              <w:color w:val="424456" w:themeColor="text2"/>
                              <w:sz w:val="24"/>
                              <w:szCs w:val="24"/>
                            </w:rPr>
                          </w:pPr>
                          <w:r>
                            <w:rPr>
                              <w:color w:val="424456" w:themeColor="text2"/>
                              <w:sz w:val="24"/>
                              <w:szCs w:val="24"/>
                            </w:rPr>
                            <w:t>Cynthia Burke, LO/PSD/RWS</w:t>
                          </w:r>
                        </w:p>
                        <w:p w14:paraId="0EBD01DA" w14:textId="77777777" w:rsidR="00584704" w:rsidRDefault="00584704" w:rsidP="009C2E83">
                          <w:pPr>
                            <w:spacing w:after="0" w:line="240" w:lineRule="auto"/>
                            <w:rPr>
                              <w:color w:val="424456" w:themeColor="text2"/>
                              <w:sz w:val="24"/>
                              <w:szCs w:val="24"/>
                            </w:rPr>
                          </w:pPr>
                          <w:r>
                            <w:rPr>
                              <w:color w:val="424456" w:themeColor="text2"/>
                              <w:sz w:val="24"/>
                              <w:szCs w:val="24"/>
                            </w:rPr>
                            <w:t>Lori Klein, LO/PSD/RWS</w:t>
                          </w:r>
                        </w:p>
                        <w:p w14:paraId="0EBD01DB" w14:textId="77777777" w:rsidR="00584704" w:rsidRDefault="00584704" w:rsidP="009C2E83">
                          <w:pPr>
                            <w:spacing w:after="0" w:line="240" w:lineRule="auto"/>
                            <w:rPr>
                              <w:color w:val="424456" w:themeColor="text2"/>
                              <w:sz w:val="24"/>
                              <w:szCs w:val="24"/>
                            </w:rPr>
                          </w:pPr>
                        </w:p>
                        <w:p w14:paraId="0EBD01DC" w14:textId="77777777" w:rsidR="00584704" w:rsidRPr="00F56671" w:rsidRDefault="00584704" w:rsidP="009C2E83">
                          <w:pPr>
                            <w:spacing w:after="0" w:line="240" w:lineRule="auto"/>
                            <w:rPr>
                              <w:color w:val="424456" w:themeColor="text2"/>
                              <w:sz w:val="24"/>
                              <w:szCs w:val="24"/>
                            </w:rPr>
                          </w:pPr>
                        </w:p>
                      </w:txbxContent>
                    </v:textbox>
                  </v:shape>
                </w:pict>
              </mc:Fallback>
            </mc:AlternateContent>
          </w:r>
          <w:r w:rsidRPr="009E0274">
            <w:rPr>
              <w:rFonts w:ascii="Arial" w:eastAsiaTheme="minorEastAsia" w:hAnsi="Arial" w:cs="Arial"/>
              <w:color w:val="000000"/>
              <w:sz w:val="24"/>
              <w:szCs w:val="24"/>
            </w:rPr>
            <w:t xml:space="preserve"> </w:t>
          </w:r>
          <w:r w:rsidRPr="009E0274">
            <w:rPr>
              <w:rFonts w:ascii="Arial" w:eastAsiaTheme="minorEastAsia" w:hAnsi="Arial" w:cs="Arial"/>
              <w:color w:val="000000"/>
              <w:sz w:val="24"/>
              <w:szCs w:val="24"/>
            </w:rPr>
            <w:br w:type="page"/>
          </w:r>
        </w:p>
        <w:sdt>
          <w:sdtPr>
            <w:rPr>
              <w:rFonts w:ascii="Arial" w:eastAsiaTheme="minorHAnsi" w:hAnsi="Arial" w:cs="Arial"/>
              <w:b w:val="0"/>
              <w:bCs w:val="0"/>
              <w:color w:val="auto"/>
              <w:sz w:val="24"/>
              <w:szCs w:val="24"/>
            </w:rPr>
            <w:id w:val="-1274946113"/>
            <w:docPartObj>
              <w:docPartGallery w:val="Table of Contents"/>
              <w:docPartUnique/>
            </w:docPartObj>
          </w:sdtPr>
          <w:sdtEndPr>
            <w:rPr>
              <w:b/>
            </w:rPr>
          </w:sdtEndPr>
          <w:sdtContent>
            <w:p w14:paraId="0EBD00ED" w14:textId="77777777" w:rsidR="009B40B4" w:rsidRPr="009E0274" w:rsidRDefault="009B40B4">
              <w:pPr>
                <w:pStyle w:val="TOCHeading"/>
                <w:rPr>
                  <w:rStyle w:val="TitleChar"/>
                </w:rPr>
              </w:pPr>
              <w:r w:rsidRPr="009E0274">
                <w:rPr>
                  <w:rStyle w:val="TitleChar"/>
                </w:rPr>
                <w:t>Table of Contents</w:t>
              </w:r>
            </w:p>
            <w:p w14:paraId="0EBD00EE" w14:textId="77777777" w:rsidR="00B60E81" w:rsidRPr="009E0274" w:rsidRDefault="00B60E81" w:rsidP="00B60E81">
              <w:pPr>
                <w:rPr>
                  <w:rFonts w:ascii="Arial" w:hAnsi="Arial" w:cs="Arial"/>
                  <w:sz w:val="24"/>
                  <w:szCs w:val="24"/>
                </w:rPr>
              </w:pPr>
            </w:p>
            <w:p w14:paraId="0EBD00EF" w14:textId="77777777" w:rsidR="009B40B4" w:rsidRPr="009E0274" w:rsidRDefault="009B40B4" w:rsidP="009B40B4">
              <w:pPr>
                <w:pStyle w:val="TOC1"/>
                <w:spacing w:line="480" w:lineRule="auto"/>
                <w:rPr>
                  <w:rFonts w:ascii="Arial" w:hAnsi="Arial" w:cs="Arial"/>
                  <w:b/>
                </w:rPr>
              </w:pPr>
              <w:r w:rsidRPr="009E0274">
                <w:rPr>
                  <w:rFonts w:ascii="Arial" w:hAnsi="Arial" w:cs="Arial"/>
                  <w:b/>
                  <w:bCs/>
                </w:rPr>
                <w:t>Abstract</w:t>
              </w:r>
              <w:r w:rsidRPr="009E0274">
                <w:rPr>
                  <w:rFonts w:ascii="Arial" w:hAnsi="Arial" w:cs="Arial"/>
                  <w:b/>
                </w:rPr>
                <w:ptab w:relativeTo="margin" w:alignment="right" w:leader="dot"/>
              </w:r>
              <w:r w:rsidR="00B60E81" w:rsidRPr="009E0274">
                <w:rPr>
                  <w:rFonts w:ascii="Arial" w:hAnsi="Arial" w:cs="Arial"/>
                  <w:b/>
                </w:rPr>
                <w:t xml:space="preserve">Page </w:t>
              </w:r>
              <w:r w:rsidRPr="009E0274">
                <w:rPr>
                  <w:rFonts w:ascii="Arial" w:hAnsi="Arial" w:cs="Arial"/>
                  <w:b/>
                  <w:bCs/>
                </w:rPr>
                <w:t>2</w:t>
              </w:r>
            </w:p>
            <w:p w14:paraId="0EBD00F0" w14:textId="77777777" w:rsidR="009B40B4" w:rsidRPr="009E0274" w:rsidRDefault="009B40B4" w:rsidP="009B40B4">
              <w:pPr>
                <w:pStyle w:val="TOC2"/>
                <w:spacing w:line="480" w:lineRule="auto"/>
                <w:ind w:left="0"/>
                <w:rPr>
                  <w:rFonts w:ascii="Arial" w:hAnsi="Arial" w:cs="Arial"/>
                  <w:b/>
                </w:rPr>
              </w:pPr>
              <w:r w:rsidRPr="009E0274">
                <w:rPr>
                  <w:rFonts w:ascii="Arial" w:hAnsi="Arial" w:cs="Arial"/>
                  <w:b/>
                </w:rPr>
                <w:t xml:space="preserve">Introduction </w:t>
              </w:r>
              <w:r w:rsidRPr="009E0274">
                <w:rPr>
                  <w:rFonts w:ascii="Arial" w:hAnsi="Arial" w:cs="Arial"/>
                  <w:b/>
                </w:rPr>
                <w:ptab w:relativeTo="margin" w:alignment="right" w:leader="dot"/>
              </w:r>
              <w:r w:rsidR="00B60E81" w:rsidRPr="009E0274">
                <w:rPr>
                  <w:rFonts w:ascii="Arial" w:hAnsi="Arial" w:cs="Arial"/>
                  <w:b/>
                </w:rPr>
                <w:t xml:space="preserve">Page </w:t>
              </w:r>
              <w:r w:rsidRPr="009E0274">
                <w:rPr>
                  <w:rFonts w:ascii="Arial" w:hAnsi="Arial" w:cs="Arial"/>
                  <w:b/>
                </w:rPr>
                <w:t>3</w:t>
              </w:r>
            </w:p>
            <w:p w14:paraId="0EBD00F1" w14:textId="77777777" w:rsidR="009B40B4" w:rsidRPr="009E0274" w:rsidRDefault="00A17291" w:rsidP="009B40B4">
              <w:pPr>
                <w:pStyle w:val="TOC3"/>
                <w:spacing w:line="480" w:lineRule="auto"/>
                <w:ind w:left="0"/>
                <w:rPr>
                  <w:rFonts w:ascii="Arial" w:hAnsi="Arial" w:cs="Arial"/>
                  <w:b/>
                  <w:sz w:val="24"/>
                  <w:szCs w:val="24"/>
                </w:rPr>
              </w:pPr>
              <w:r w:rsidRPr="009E0274">
                <w:rPr>
                  <w:rFonts w:ascii="Arial" w:hAnsi="Arial" w:cs="Arial"/>
                  <w:b/>
                  <w:sz w:val="24"/>
                  <w:szCs w:val="24"/>
                </w:rPr>
                <w:t>Methods</w:t>
              </w:r>
              <w:r w:rsidR="009B40B4" w:rsidRPr="009E0274">
                <w:rPr>
                  <w:rFonts w:ascii="Arial" w:hAnsi="Arial" w:cs="Arial"/>
                  <w:b/>
                  <w:sz w:val="24"/>
                  <w:szCs w:val="24"/>
                </w:rPr>
                <w:ptab w:relativeTo="margin" w:alignment="right" w:leader="dot"/>
              </w:r>
              <w:r w:rsidR="00B60E81" w:rsidRPr="009E0274">
                <w:rPr>
                  <w:rFonts w:ascii="Arial" w:hAnsi="Arial" w:cs="Arial"/>
                  <w:b/>
                  <w:sz w:val="24"/>
                  <w:szCs w:val="24"/>
                </w:rPr>
                <w:t xml:space="preserve">Page </w:t>
              </w:r>
              <w:r w:rsidR="009B40B4" w:rsidRPr="009E0274">
                <w:rPr>
                  <w:rFonts w:ascii="Arial" w:hAnsi="Arial" w:cs="Arial"/>
                  <w:b/>
                  <w:sz w:val="24"/>
                  <w:szCs w:val="24"/>
                </w:rPr>
                <w:t>4</w:t>
              </w:r>
            </w:p>
            <w:p w14:paraId="0EBD00F2" w14:textId="77777777" w:rsidR="009B40B4" w:rsidRPr="009E0274" w:rsidRDefault="009B40B4" w:rsidP="009B40B4">
              <w:pPr>
                <w:pStyle w:val="TOC1"/>
                <w:spacing w:line="480" w:lineRule="auto"/>
                <w:rPr>
                  <w:rFonts w:ascii="Arial" w:hAnsi="Arial" w:cs="Arial"/>
                  <w:b/>
                  <w:bCs/>
                </w:rPr>
              </w:pPr>
              <w:r w:rsidRPr="009E0274">
                <w:rPr>
                  <w:rFonts w:ascii="Arial" w:hAnsi="Arial" w:cs="Arial"/>
                  <w:b/>
                  <w:bCs/>
                </w:rPr>
                <w:t>Outcomes</w:t>
              </w:r>
              <w:r w:rsidRPr="009E0274">
                <w:rPr>
                  <w:rFonts w:ascii="Arial" w:hAnsi="Arial" w:cs="Arial"/>
                  <w:b/>
                </w:rPr>
                <w:ptab w:relativeTo="margin" w:alignment="right" w:leader="dot"/>
              </w:r>
              <w:r w:rsidR="00B60E81" w:rsidRPr="009E0274">
                <w:rPr>
                  <w:rFonts w:ascii="Arial" w:hAnsi="Arial" w:cs="Arial"/>
                  <w:b/>
                </w:rPr>
                <w:t xml:space="preserve">Page </w:t>
              </w:r>
              <w:r w:rsidR="00236797">
                <w:rPr>
                  <w:rFonts w:ascii="Arial" w:hAnsi="Arial" w:cs="Arial"/>
                  <w:b/>
                  <w:bCs/>
                </w:rPr>
                <w:t>6</w:t>
              </w:r>
            </w:p>
            <w:p w14:paraId="0EBD00F3" w14:textId="77777777" w:rsidR="00817F22" w:rsidRDefault="00817F22" w:rsidP="00817F22">
              <w:pPr>
                <w:pStyle w:val="TOC1"/>
                <w:spacing w:line="480" w:lineRule="auto"/>
                <w:rPr>
                  <w:rFonts w:ascii="Arial" w:hAnsi="Arial" w:cs="Arial"/>
                  <w:b/>
                </w:rPr>
              </w:pPr>
              <w:r>
                <w:rPr>
                  <w:rFonts w:ascii="Arial" w:hAnsi="Arial" w:cs="Arial"/>
                  <w:b/>
                </w:rPr>
                <w:t>Highlight</w:t>
              </w:r>
              <w:r w:rsidR="00584704">
                <w:rPr>
                  <w:rFonts w:ascii="Arial" w:hAnsi="Arial" w:cs="Arial"/>
                  <w:b/>
                </w:rPr>
                <w:t>s</w:t>
              </w:r>
              <w:r>
                <w:rPr>
                  <w:rFonts w:ascii="Arial" w:hAnsi="Arial" w:cs="Arial"/>
                  <w:b/>
                </w:rPr>
                <w:t xml:space="preserve"> from Filming</w:t>
              </w:r>
              <w:r w:rsidR="009B40B4" w:rsidRPr="009E0274">
                <w:rPr>
                  <w:rFonts w:ascii="Arial" w:hAnsi="Arial" w:cs="Arial"/>
                  <w:b/>
                </w:rPr>
                <w:t xml:space="preserve"> </w:t>
              </w:r>
              <w:r w:rsidR="009B40B4" w:rsidRPr="009E0274">
                <w:rPr>
                  <w:rFonts w:ascii="Arial" w:hAnsi="Arial" w:cs="Arial"/>
                  <w:b/>
                </w:rPr>
                <w:ptab w:relativeTo="margin" w:alignment="right" w:leader="dot"/>
              </w:r>
              <w:r w:rsidR="00B60E81" w:rsidRPr="009E0274">
                <w:rPr>
                  <w:rFonts w:ascii="Arial" w:hAnsi="Arial" w:cs="Arial"/>
                  <w:b/>
                </w:rPr>
                <w:t xml:space="preserve">Page </w:t>
              </w:r>
              <w:r w:rsidR="00236797">
                <w:rPr>
                  <w:rFonts w:ascii="Arial" w:hAnsi="Arial" w:cs="Arial"/>
                  <w:b/>
                </w:rPr>
                <w:t>7</w:t>
              </w:r>
              <w:r w:rsidRPr="00817F22">
                <w:rPr>
                  <w:rFonts w:ascii="Arial" w:hAnsi="Arial" w:cs="Arial"/>
                  <w:b/>
                </w:rPr>
                <w:t xml:space="preserve"> </w:t>
              </w:r>
            </w:p>
            <w:p w14:paraId="0EBD00F4" w14:textId="77777777" w:rsidR="009B40B4" w:rsidRPr="009E0274" w:rsidRDefault="00817F22" w:rsidP="009B40B4">
              <w:pPr>
                <w:pStyle w:val="TOC1"/>
                <w:spacing w:line="480" w:lineRule="auto"/>
                <w:rPr>
                  <w:rFonts w:ascii="Arial" w:hAnsi="Arial" w:cs="Arial"/>
                  <w:b/>
                </w:rPr>
              </w:pPr>
              <w:r w:rsidRPr="009E0274">
                <w:rPr>
                  <w:rFonts w:ascii="Arial" w:hAnsi="Arial" w:cs="Arial"/>
                  <w:b/>
                </w:rPr>
                <w:t xml:space="preserve">Discussion </w:t>
              </w:r>
              <w:r w:rsidRPr="009E0274">
                <w:rPr>
                  <w:rFonts w:ascii="Arial" w:hAnsi="Arial" w:cs="Arial"/>
                  <w:b/>
                </w:rPr>
                <w:ptab w:relativeTo="margin" w:alignment="right" w:leader="dot"/>
              </w:r>
              <w:r w:rsidRPr="009E0274">
                <w:rPr>
                  <w:rFonts w:ascii="Arial" w:hAnsi="Arial" w:cs="Arial"/>
                  <w:b/>
                </w:rPr>
                <w:t xml:space="preserve">Page </w:t>
              </w:r>
              <w:r w:rsidR="00236797">
                <w:rPr>
                  <w:rFonts w:ascii="Arial" w:hAnsi="Arial" w:cs="Arial"/>
                  <w:b/>
                </w:rPr>
                <w:t>13</w:t>
              </w:r>
            </w:p>
            <w:p w14:paraId="0EBD00F5" w14:textId="77777777" w:rsidR="00437782" w:rsidRPr="009E0274" w:rsidRDefault="009B40B4" w:rsidP="009B40B4">
              <w:pPr>
                <w:pStyle w:val="TOC3"/>
                <w:spacing w:line="480" w:lineRule="auto"/>
                <w:ind w:left="0"/>
                <w:rPr>
                  <w:rFonts w:ascii="Arial" w:hAnsi="Arial" w:cs="Arial"/>
                  <w:b/>
                  <w:sz w:val="24"/>
                  <w:szCs w:val="24"/>
                </w:rPr>
              </w:pPr>
              <w:r w:rsidRPr="009E0274">
                <w:rPr>
                  <w:rFonts w:ascii="Arial" w:hAnsi="Arial" w:cs="Arial"/>
                  <w:b/>
                  <w:sz w:val="24"/>
                  <w:szCs w:val="24"/>
                </w:rPr>
                <w:t>Recommendations</w:t>
              </w:r>
              <w:r w:rsidRPr="009E0274">
                <w:rPr>
                  <w:rFonts w:ascii="Arial" w:hAnsi="Arial" w:cs="Arial"/>
                  <w:b/>
                  <w:sz w:val="24"/>
                  <w:szCs w:val="24"/>
                </w:rPr>
                <w:ptab w:relativeTo="margin" w:alignment="right" w:leader="dot"/>
              </w:r>
              <w:r w:rsidR="00B60E81" w:rsidRPr="009E0274">
                <w:rPr>
                  <w:rFonts w:ascii="Arial" w:hAnsi="Arial" w:cs="Arial"/>
                  <w:b/>
                  <w:sz w:val="24"/>
                  <w:szCs w:val="24"/>
                </w:rPr>
                <w:t xml:space="preserve">Page </w:t>
              </w:r>
              <w:r w:rsidR="00236797">
                <w:rPr>
                  <w:rFonts w:ascii="Arial" w:hAnsi="Arial" w:cs="Arial"/>
                  <w:b/>
                  <w:sz w:val="24"/>
                  <w:szCs w:val="24"/>
                </w:rPr>
                <w:t>14</w:t>
              </w:r>
            </w:p>
            <w:p w14:paraId="0EBD00FE" w14:textId="354CE798" w:rsidR="00F11B90" w:rsidRPr="00DB6F4A" w:rsidRDefault="00DB6F4A" w:rsidP="00DB6F4A">
              <w:pPr>
                <w:rPr>
                  <w:rFonts w:ascii="Arial" w:hAnsi="Arial" w:cs="Arial"/>
                  <w:sz w:val="24"/>
                  <w:szCs w:val="24"/>
                </w:rPr>
              </w:pPr>
              <w:r>
                <w:rPr>
                  <w:rFonts w:ascii="Arial" w:hAnsi="Arial" w:cs="Arial"/>
                  <w:sz w:val="24"/>
                  <w:szCs w:val="24"/>
                </w:rPr>
                <w:br w:type="page"/>
              </w:r>
            </w:p>
          </w:sdtContent>
        </w:sdt>
      </w:sdtContent>
    </w:sdt>
    <w:p w14:paraId="0EBD00FF" w14:textId="77777777" w:rsidR="006C35FD" w:rsidRDefault="009E0274" w:rsidP="000A79B7">
      <w:pPr>
        <w:pStyle w:val="Title"/>
      </w:pPr>
      <w:r w:rsidRPr="009E0274">
        <w:lastRenderedPageBreak/>
        <w:t xml:space="preserve">Abstract </w:t>
      </w:r>
    </w:p>
    <w:p w14:paraId="0EBD0100" w14:textId="77777777" w:rsidR="000A79B7" w:rsidRPr="006C35FD" w:rsidRDefault="000A79B7" w:rsidP="000A79B7">
      <w:pPr>
        <w:pStyle w:val="Title"/>
      </w:pPr>
      <w:r w:rsidRPr="00922812">
        <w:rPr>
          <w:rFonts w:ascii="Arial" w:eastAsiaTheme="majorEastAsia" w:hAnsi="Arial" w:cs="Arial"/>
          <w:b/>
          <w:color w:val="auto"/>
          <w:sz w:val="24"/>
          <w:szCs w:val="24"/>
        </w:rPr>
        <w:t>BACKGROUND:</w:t>
      </w:r>
      <w:r w:rsidRPr="001908D4">
        <w:rPr>
          <w:rFonts w:ascii="Arial" w:eastAsiaTheme="majorEastAsia" w:hAnsi="Arial" w:cs="Arial"/>
          <w:color w:val="auto"/>
          <w:sz w:val="24"/>
          <w:szCs w:val="24"/>
        </w:rPr>
        <w:t xml:space="preserve">  </w:t>
      </w:r>
      <w:r w:rsidR="005E26C1" w:rsidRPr="001908D4">
        <w:rPr>
          <w:rFonts w:ascii="Arial" w:eastAsiaTheme="majorEastAsia" w:hAnsi="Arial" w:cs="Arial"/>
          <w:color w:val="auto"/>
          <w:sz w:val="24"/>
          <w:szCs w:val="24"/>
        </w:rPr>
        <w:t xml:space="preserve">The U.S. National Library of Medicine has had a presence on YouTube since January of 2011. There are 105 videos posted </w:t>
      </w:r>
      <w:r w:rsidR="006C35FD">
        <w:rPr>
          <w:rFonts w:ascii="Arial" w:eastAsiaTheme="majorEastAsia" w:hAnsi="Arial" w:cs="Arial"/>
          <w:color w:val="auto"/>
          <w:sz w:val="24"/>
          <w:szCs w:val="24"/>
        </w:rPr>
        <w:t xml:space="preserve">on YouTube </w:t>
      </w:r>
      <w:r w:rsidR="005E26C1" w:rsidRPr="001908D4">
        <w:rPr>
          <w:rFonts w:ascii="Arial" w:eastAsiaTheme="majorEastAsia" w:hAnsi="Arial" w:cs="Arial"/>
          <w:color w:val="auto"/>
          <w:sz w:val="24"/>
          <w:szCs w:val="24"/>
        </w:rPr>
        <w:t>and</w:t>
      </w:r>
      <w:r w:rsidR="006C35FD">
        <w:rPr>
          <w:rFonts w:ascii="Arial" w:eastAsiaTheme="majorEastAsia" w:hAnsi="Arial" w:cs="Arial"/>
          <w:color w:val="auto"/>
          <w:sz w:val="24"/>
          <w:szCs w:val="24"/>
        </w:rPr>
        <w:t xml:space="preserve"> the</w:t>
      </w:r>
      <w:r w:rsidR="005E26C1" w:rsidRPr="001908D4">
        <w:rPr>
          <w:rFonts w:ascii="Arial" w:eastAsiaTheme="majorEastAsia" w:hAnsi="Arial" w:cs="Arial"/>
          <w:color w:val="auto"/>
          <w:sz w:val="24"/>
          <w:szCs w:val="24"/>
        </w:rPr>
        <w:t xml:space="preserve"> page currently has approximately 640 subscribers and over 31, 000 views. </w:t>
      </w:r>
      <w:r w:rsidR="00BE6D01">
        <w:rPr>
          <w:rFonts w:ascii="Arial" w:eastAsiaTheme="majorEastAsia" w:hAnsi="Arial" w:cs="Arial"/>
          <w:color w:val="auto"/>
          <w:sz w:val="24"/>
          <w:szCs w:val="24"/>
        </w:rPr>
        <w:t>Out of these videos, o</w:t>
      </w:r>
      <w:r w:rsidR="006E0A0D">
        <w:rPr>
          <w:rFonts w:ascii="Arial" w:eastAsiaTheme="majorEastAsia" w:hAnsi="Arial" w:cs="Arial"/>
          <w:color w:val="auto"/>
          <w:sz w:val="24"/>
          <w:szCs w:val="24"/>
        </w:rPr>
        <w:t>ne video</w:t>
      </w:r>
      <w:r w:rsidR="00BE6D01">
        <w:rPr>
          <w:rFonts w:ascii="Arial" w:eastAsiaTheme="majorEastAsia" w:hAnsi="Arial" w:cs="Arial"/>
          <w:color w:val="auto"/>
          <w:sz w:val="24"/>
          <w:szCs w:val="24"/>
        </w:rPr>
        <w:t xml:space="preserve"> </w:t>
      </w:r>
      <w:r w:rsidR="006E0A0D">
        <w:rPr>
          <w:rFonts w:ascii="Arial" w:eastAsiaTheme="majorEastAsia" w:hAnsi="Arial" w:cs="Arial"/>
          <w:color w:val="auto"/>
          <w:sz w:val="24"/>
          <w:szCs w:val="24"/>
        </w:rPr>
        <w:t xml:space="preserve">that </w:t>
      </w:r>
      <w:r w:rsidR="00BE6D01">
        <w:rPr>
          <w:rFonts w:ascii="Arial" w:eastAsiaTheme="majorEastAsia" w:hAnsi="Arial" w:cs="Arial"/>
          <w:color w:val="auto"/>
          <w:sz w:val="24"/>
          <w:szCs w:val="24"/>
        </w:rPr>
        <w:t xml:space="preserve">is not currently </w:t>
      </w:r>
      <w:r w:rsidR="00E47A9A">
        <w:rPr>
          <w:rFonts w:ascii="Arial" w:eastAsiaTheme="majorEastAsia" w:hAnsi="Arial" w:cs="Arial"/>
          <w:color w:val="auto"/>
          <w:sz w:val="24"/>
          <w:szCs w:val="24"/>
        </w:rPr>
        <w:t>available</w:t>
      </w:r>
      <w:r w:rsidR="00BE6D01">
        <w:rPr>
          <w:rFonts w:ascii="Arial" w:eastAsiaTheme="majorEastAsia" w:hAnsi="Arial" w:cs="Arial"/>
          <w:color w:val="auto"/>
          <w:sz w:val="24"/>
          <w:szCs w:val="24"/>
        </w:rPr>
        <w:t xml:space="preserve"> is a </w:t>
      </w:r>
      <w:r w:rsidR="008E5D82">
        <w:rPr>
          <w:rFonts w:ascii="Arial" w:eastAsiaTheme="majorEastAsia" w:hAnsi="Arial" w:cs="Arial"/>
          <w:color w:val="auto"/>
          <w:sz w:val="24"/>
          <w:szCs w:val="24"/>
        </w:rPr>
        <w:t xml:space="preserve">video </w:t>
      </w:r>
      <w:r w:rsidR="00D00F86">
        <w:rPr>
          <w:rFonts w:ascii="Arial" w:eastAsiaTheme="majorEastAsia" w:hAnsi="Arial" w:cs="Arial"/>
          <w:color w:val="auto"/>
          <w:sz w:val="24"/>
          <w:szCs w:val="24"/>
        </w:rPr>
        <w:t xml:space="preserve">with </w:t>
      </w:r>
      <w:r w:rsidR="008E5D82">
        <w:rPr>
          <w:rFonts w:ascii="Arial" w:eastAsiaTheme="majorEastAsia" w:hAnsi="Arial" w:cs="Arial"/>
          <w:color w:val="auto"/>
          <w:sz w:val="24"/>
          <w:szCs w:val="24"/>
        </w:rPr>
        <w:t xml:space="preserve">staff talking about their careers at NLM. </w:t>
      </w:r>
      <w:r w:rsidR="00BE6D01">
        <w:rPr>
          <w:rFonts w:ascii="Arial" w:eastAsiaTheme="majorEastAsia" w:hAnsi="Arial" w:cs="Arial"/>
          <w:color w:val="auto"/>
          <w:sz w:val="24"/>
          <w:szCs w:val="24"/>
        </w:rPr>
        <w:t>The</w:t>
      </w:r>
      <w:r w:rsidR="008E5D82">
        <w:rPr>
          <w:rFonts w:ascii="Arial" w:eastAsiaTheme="majorEastAsia" w:hAnsi="Arial" w:cs="Arial"/>
          <w:color w:val="auto"/>
          <w:sz w:val="24"/>
          <w:szCs w:val="24"/>
        </w:rPr>
        <w:t xml:space="preserve"> request</w:t>
      </w:r>
      <w:r w:rsidR="00BE6D01">
        <w:rPr>
          <w:rFonts w:ascii="Arial" w:eastAsiaTheme="majorEastAsia" w:hAnsi="Arial" w:cs="Arial"/>
          <w:color w:val="auto"/>
          <w:sz w:val="24"/>
          <w:szCs w:val="24"/>
        </w:rPr>
        <w:t xml:space="preserve"> for this type of video</w:t>
      </w:r>
      <w:r w:rsidR="008E5D82">
        <w:rPr>
          <w:rFonts w:ascii="Arial" w:eastAsiaTheme="majorEastAsia" w:hAnsi="Arial" w:cs="Arial"/>
          <w:color w:val="auto"/>
          <w:sz w:val="24"/>
          <w:szCs w:val="24"/>
        </w:rPr>
        <w:t xml:space="preserve"> initially </w:t>
      </w:r>
      <w:r w:rsidR="00D00F86">
        <w:rPr>
          <w:rFonts w:ascii="Arial" w:eastAsiaTheme="majorEastAsia" w:hAnsi="Arial" w:cs="Arial"/>
          <w:color w:val="auto"/>
          <w:sz w:val="24"/>
          <w:szCs w:val="24"/>
        </w:rPr>
        <w:t>came from a 2009 report on Workforce for the F</w:t>
      </w:r>
      <w:r w:rsidR="008E5D82">
        <w:rPr>
          <w:rFonts w:ascii="Arial" w:eastAsiaTheme="majorEastAsia" w:hAnsi="Arial" w:cs="Arial"/>
          <w:color w:val="auto"/>
          <w:sz w:val="24"/>
          <w:szCs w:val="24"/>
        </w:rPr>
        <w:t>u</w:t>
      </w:r>
      <w:r w:rsidR="00BE6D01">
        <w:rPr>
          <w:rFonts w:ascii="Arial" w:eastAsiaTheme="majorEastAsia" w:hAnsi="Arial" w:cs="Arial"/>
          <w:color w:val="auto"/>
          <w:sz w:val="24"/>
          <w:szCs w:val="24"/>
        </w:rPr>
        <w:t xml:space="preserve">ture and was later pursued </w:t>
      </w:r>
      <w:r w:rsidR="00D00F86">
        <w:rPr>
          <w:rFonts w:ascii="Arial" w:eastAsiaTheme="majorEastAsia" w:hAnsi="Arial" w:cs="Arial"/>
          <w:color w:val="auto"/>
          <w:sz w:val="24"/>
          <w:szCs w:val="24"/>
        </w:rPr>
        <w:t>by staff from the Public Services Division</w:t>
      </w:r>
      <w:r w:rsidR="00BE6D01">
        <w:rPr>
          <w:rFonts w:ascii="Arial" w:eastAsiaTheme="majorEastAsia" w:hAnsi="Arial" w:cs="Arial"/>
          <w:color w:val="auto"/>
          <w:sz w:val="24"/>
          <w:szCs w:val="24"/>
        </w:rPr>
        <w:t xml:space="preserve">. They intended for this video to be added to </w:t>
      </w:r>
      <w:r w:rsidR="00D00F86">
        <w:rPr>
          <w:rFonts w:ascii="Arial" w:eastAsiaTheme="majorEastAsia" w:hAnsi="Arial" w:cs="Arial"/>
          <w:color w:val="auto"/>
          <w:sz w:val="24"/>
          <w:szCs w:val="24"/>
        </w:rPr>
        <w:t xml:space="preserve">the Careers @ NLM Web page. </w:t>
      </w:r>
    </w:p>
    <w:p w14:paraId="0EBD0101" w14:textId="77777777" w:rsidR="009E0274" w:rsidRPr="001908D4" w:rsidRDefault="000A79B7" w:rsidP="009E0274">
      <w:pPr>
        <w:pStyle w:val="Title"/>
        <w:spacing w:before="0" w:line="240" w:lineRule="auto"/>
        <w:rPr>
          <w:rFonts w:ascii="Arial" w:eastAsiaTheme="majorEastAsia" w:hAnsi="Arial" w:cs="Arial"/>
          <w:color w:val="auto"/>
          <w:sz w:val="24"/>
          <w:szCs w:val="24"/>
        </w:rPr>
      </w:pPr>
      <w:r w:rsidRPr="00922812">
        <w:rPr>
          <w:rFonts w:ascii="Arial" w:eastAsiaTheme="majorEastAsia" w:hAnsi="Arial" w:cs="Arial"/>
          <w:b/>
          <w:color w:val="auto"/>
          <w:sz w:val="24"/>
          <w:szCs w:val="24"/>
        </w:rPr>
        <w:t>METHODS:</w:t>
      </w:r>
      <w:r w:rsidRPr="001908D4">
        <w:rPr>
          <w:rFonts w:ascii="Arial" w:eastAsiaTheme="majorEastAsia" w:hAnsi="Arial" w:cs="Arial"/>
          <w:color w:val="auto"/>
          <w:sz w:val="24"/>
          <w:szCs w:val="24"/>
        </w:rPr>
        <w:t xml:space="preserve"> </w:t>
      </w:r>
      <w:r w:rsidR="00947503" w:rsidRPr="001908D4">
        <w:rPr>
          <w:rFonts w:ascii="Arial" w:eastAsiaTheme="majorEastAsia" w:hAnsi="Arial" w:cs="Arial"/>
          <w:color w:val="auto"/>
          <w:sz w:val="24"/>
          <w:szCs w:val="24"/>
        </w:rPr>
        <w:t xml:space="preserve"> </w:t>
      </w:r>
      <w:r w:rsidR="009E0274" w:rsidRPr="001908D4">
        <w:rPr>
          <w:rFonts w:ascii="Arial" w:eastAsiaTheme="majorEastAsia" w:hAnsi="Arial" w:cs="Arial"/>
          <w:color w:val="auto"/>
          <w:sz w:val="24"/>
          <w:szCs w:val="24"/>
        </w:rPr>
        <w:t xml:space="preserve">The process for making the video roughly encompassed the following Phases: </w:t>
      </w:r>
    </w:p>
    <w:p w14:paraId="0EBD0102" w14:textId="77777777" w:rsidR="000E2AF0" w:rsidRPr="001908D4" w:rsidRDefault="009E0274" w:rsidP="009E0274">
      <w:pPr>
        <w:pStyle w:val="Title"/>
        <w:numPr>
          <w:ilvl w:val="0"/>
          <w:numId w:val="20"/>
        </w:numPr>
        <w:spacing w:before="0" w:line="240" w:lineRule="auto"/>
        <w:rPr>
          <w:rFonts w:ascii="Arial" w:hAnsi="Arial" w:cs="Arial"/>
          <w:color w:val="auto"/>
          <w:sz w:val="24"/>
          <w:szCs w:val="24"/>
        </w:rPr>
      </w:pPr>
      <w:r w:rsidRPr="001908D4">
        <w:rPr>
          <w:rFonts w:ascii="Arial" w:hAnsi="Arial" w:cs="Arial"/>
          <w:color w:val="auto"/>
          <w:sz w:val="24"/>
          <w:szCs w:val="24"/>
        </w:rPr>
        <w:t xml:space="preserve">Phase 1- </w:t>
      </w:r>
      <w:r w:rsidR="00A4501F">
        <w:rPr>
          <w:rFonts w:ascii="Arial" w:hAnsi="Arial" w:cs="Arial"/>
          <w:color w:val="auto"/>
          <w:sz w:val="24"/>
          <w:szCs w:val="24"/>
        </w:rPr>
        <w:t xml:space="preserve">Identify </w:t>
      </w:r>
      <w:r w:rsidR="001E2676">
        <w:rPr>
          <w:rFonts w:ascii="Arial" w:hAnsi="Arial" w:cs="Arial"/>
          <w:color w:val="auto"/>
          <w:sz w:val="24"/>
          <w:szCs w:val="24"/>
        </w:rPr>
        <w:t>and s</w:t>
      </w:r>
      <w:r w:rsidR="000E2AF0" w:rsidRPr="001908D4">
        <w:rPr>
          <w:rFonts w:ascii="Arial" w:hAnsi="Arial" w:cs="Arial"/>
          <w:color w:val="auto"/>
          <w:sz w:val="24"/>
          <w:szCs w:val="24"/>
        </w:rPr>
        <w:t>elect interview can</w:t>
      </w:r>
      <w:r w:rsidRPr="001908D4">
        <w:rPr>
          <w:rFonts w:ascii="Arial" w:hAnsi="Arial" w:cs="Arial"/>
          <w:color w:val="auto"/>
          <w:sz w:val="24"/>
          <w:szCs w:val="24"/>
        </w:rPr>
        <w:t xml:space="preserve">didates </w:t>
      </w:r>
    </w:p>
    <w:p w14:paraId="0EBD0103" w14:textId="77777777" w:rsidR="000E2AF0" w:rsidRPr="001908D4" w:rsidRDefault="009E0274" w:rsidP="00F41AC9">
      <w:pPr>
        <w:pStyle w:val="NoSpacing"/>
        <w:numPr>
          <w:ilvl w:val="0"/>
          <w:numId w:val="4"/>
        </w:numPr>
        <w:rPr>
          <w:rFonts w:ascii="Arial" w:hAnsi="Arial" w:cs="Arial"/>
          <w:sz w:val="24"/>
          <w:szCs w:val="24"/>
        </w:rPr>
      </w:pPr>
      <w:r w:rsidRPr="001908D4">
        <w:rPr>
          <w:rFonts w:ascii="Arial" w:hAnsi="Arial" w:cs="Arial"/>
          <w:sz w:val="24"/>
          <w:szCs w:val="24"/>
        </w:rPr>
        <w:t xml:space="preserve">Phase 2- </w:t>
      </w:r>
      <w:r w:rsidR="000E2AF0" w:rsidRPr="001908D4">
        <w:rPr>
          <w:rFonts w:ascii="Arial" w:hAnsi="Arial" w:cs="Arial"/>
          <w:sz w:val="24"/>
          <w:szCs w:val="24"/>
        </w:rPr>
        <w:t xml:space="preserve">Develop the visual layout </w:t>
      </w:r>
      <w:r w:rsidR="001E2676">
        <w:rPr>
          <w:rFonts w:ascii="Arial" w:hAnsi="Arial" w:cs="Arial"/>
          <w:sz w:val="24"/>
          <w:szCs w:val="24"/>
        </w:rPr>
        <w:t xml:space="preserve">of </w:t>
      </w:r>
      <w:r w:rsidR="000E2AF0" w:rsidRPr="001908D4">
        <w:rPr>
          <w:rFonts w:ascii="Arial" w:hAnsi="Arial" w:cs="Arial"/>
          <w:sz w:val="24"/>
          <w:szCs w:val="24"/>
        </w:rPr>
        <w:t xml:space="preserve">the series of interviews </w:t>
      </w:r>
    </w:p>
    <w:p w14:paraId="0EBD0104" w14:textId="77777777" w:rsidR="009E0274" w:rsidRPr="001908D4" w:rsidRDefault="009E0274" w:rsidP="009E0274">
      <w:pPr>
        <w:pStyle w:val="NoSpacing"/>
        <w:ind w:left="720"/>
        <w:rPr>
          <w:rFonts w:ascii="Arial" w:hAnsi="Arial" w:cs="Arial"/>
          <w:sz w:val="24"/>
          <w:szCs w:val="24"/>
        </w:rPr>
      </w:pPr>
    </w:p>
    <w:p w14:paraId="0EBD0105" w14:textId="77777777" w:rsidR="000E2AF0" w:rsidRPr="001908D4" w:rsidRDefault="009E0274" w:rsidP="00F41AC9">
      <w:pPr>
        <w:pStyle w:val="NoSpacing"/>
        <w:numPr>
          <w:ilvl w:val="0"/>
          <w:numId w:val="4"/>
        </w:numPr>
        <w:rPr>
          <w:rFonts w:ascii="Arial" w:hAnsi="Arial" w:cs="Arial"/>
          <w:sz w:val="24"/>
          <w:szCs w:val="24"/>
        </w:rPr>
      </w:pPr>
      <w:r w:rsidRPr="001908D4">
        <w:rPr>
          <w:rFonts w:ascii="Arial" w:hAnsi="Arial" w:cs="Arial"/>
          <w:sz w:val="24"/>
          <w:szCs w:val="24"/>
        </w:rPr>
        <w:t xml:space="preserve">Phase 3- Meet with staff in different </w:t>
      </w:r>
      <w:r w:rsidR="000E2AF0" w:rsidRPr="001908D4">
        <w:rPr>
          <w:rFonts w:ascii="Arial" w:hAnsi="Arial" w:cs="Arial"/>
          <w:sz w:val="24"/>
          <w:szCs w:val="24"/>
        </w:rPr>
        <w:t xml:space="preserve">areas of the Library and interview them about their work, and experiences at NLM, etc. </w:t>
      </w:r>
    </w:p>
    <w:p w14:paraId="0EBD0106" w14:textId="77777777" w:rsidR="009E0274" w:rsidRPr="001908D4" w:rsidRDefault="009E0274" w:rsidP="009E0274">
      <w:pPr>
        <w:pStyle w:val="NoSpacing"/>
        <w:ind w:left="720"/>
        <w:rPr>
          <w:rFonts w:ascii="Arial" w:eastAsiaTheme="majorEastAsia" w:hAnsi="Arial" w:cs="Arial"/>
          <w:sz w:val="24"/>
          <w:szCs w:val="24"/>
        </w:rPr>
      </w:pPr>
    </w:p>
    <w:p w14:paraId="0EBD0107" w14:textId="77777777" w:rsidR="000E2AF0" w:rsidRPr="001908D4" w:rsidRDefault="009E0274" w:rsidP="00F41AC9">
      <w:pPr>
        <w:pStyle w:val="NoSpacing"/>
        <w:numPr>
          <w:ilvl w:val="0"/>
          <w:numId w:val="4"/>
        </w:numPr>
        <w:rPr>
          <w:rFonts w:ascii="Arial" w:eastAsiaTheme="majorEastAsia" w:hAnsi="Arial" w:cs="Arial"/>
          <w:sz w:val="24"/>
          <w:szCs w:val="24"/>
        </w:rPr>
      </w:pPr>
      <w:r w:rsidRPr="001908D4">
        <w:rPr>
          <w:rFonts w:ascii="Arial" w:eastAsiaTheme="majorEastAsia" w:hAnsi="Arial" w:cs="Arial"/>
          <w:sz w:val="24"/>
          <w:szCs w:val="24"/>
        </w:rPr>
        <w:t xml:space="preserve">Phase 4- </w:t>
      </w:r>
      <w:r w:rsidR="000E2AF0" w:rsidRPr="001908D4">
        <w:rPr>
          <w:rFonts w:ascii="Arial" w:eastAsiaTheme="majorEastAsia" w:hAnsi="Arial" w:cs="Arial"/>
          <w:sz w:val="24"/>
          <w:szCs w:val="24"/>
        </w:rPr>
        <w:t>Capture the interviews on camera</w:t>
      </w:r>
      <w:r w:rsidR="001E2676">
        <w:rPr>
          <w:rFonts w:ascii="Arial" w:eastAsiaTheme="majorEastAsia" w:hAnsi="Arial" w:cs="Arial"/>
          <w:sz w:val="24"/>
          <w:szCs w:val="24"/>
        </w:rPr>
        <w:t xml:space="preserve"> in HD</w:t>
      </w:r>
      <w:r w:rsidR="000E2AF0" w:rsidRPr="001908D4">
        <w:rPr>
          <w:rFonts w:ascii="Arial" w:eastAsiaTheme="majorEastAsia" w:hAnsi="Arial" w:cs="Arial"/>
          <w:sz w:val="24"/>
          <w:szCs w:val="24"/>
        </w:rPr>
        <w:t xml:space="preserve"> </w:t>
      </w:r>
    </w:p>
    <w:p w14:paraId="0EBD0108" w14:textId="77777777" w:rsidR="000E2AF0" w:rsidRPr="001908D4" w:rsidRDefault="000E2AF0" w:rsidP="009E0274">
      <w:pPr>
        <w:pStyle w:val="NoSpacing"/>
        <w:numPr>
          <w:ilvl w:val="1"/>
          <w:numId w:val="4"/>
        </w:numPr>
        <w:rPr>
          <w:rFonts w:ascii="Arial" w:eastAsiaTheme="majorEastAsia" w:hAnsi="Arial" w:cs="Arial"/>
          <w:sz w:val="24"/>
          <w:szCs w:val="24"/>
        </w:rPr>
      </w:pPr>
      <w:r w:rsidRPr="001908D4">
        <w:rPr>
          <w:rFonts w:ascii="Arial" w:eastAsiaTheme="majorEastAsia" w:hAnsi="Arial" w:cs="Arial"/>
          <w:sz w:val="24"/>
          <w:szCs w:val="24"/>
        </w:rPr>
        <w:t>Edit video using software provided by NLM</w:t>
      </w:r>
    </w:p>
    <w:p w14:paraId="0EBD0109" w14:textId="77777777" w:rsidR="000E2AF0" w:rsidRPr="001908D4" w:rsidRDefault="000E2AF0" w:rsidP="009E0274">
      <w:pPr>
        <w:pStyle w:val="NoSpacing"/>
        <w:numPr>
          <w:ilvl w:val="1"/>
          <w:numId w:val="4"/>
        </w:numPr>
        <w:rPr>
          <w:rFonts w:ascii="Arial" w:hAnsi="Arial" w:cs="Arial"/>
          <w:sz w:val="24"/>
          <w:szCs w:val="24"/>
        </w:rPr>
      </w:pPr>
      <w:r w:rsidRPr="001908D4">
        <w:rPr>
          <w:rFonts w:ascii="Arial" w:eastAsiaTheme="majorEastAsia" w:hAnsi="Arial" w:cs="Arial"/>
          <w:sz w:val="24"/>
          <w:szCs w:val="24"/>
        </w:rPr>
        <w:t xml:space="preserve">Ensure that the video is 508 compliant </w:t>
      </w:r>
    </w:p>
    <w:p w14:paraId="0EBD010A" w14:textId="77777777" w:rsidR="009E0274" w:rsidRPr="001908D4" w:rsidRDefault="000A79B7" w:rsidP="009E0274">
      <w:pPr>
        <w:pStyle w:val="Title"/>
        <w:rPr>
          <w:rFonts w:ascii="Arial" w:eastAsiaTheme="majorEastAsia" w:hAnsi="Arial" w:cs="Arial"/>
          <w:color w:val="auto"/>
          <w:sz w:val="24"/>
          <w:szCs w:val="24"/>
        </w:rPr>
      </w:pPr>
      <w:r w:rsidRPr="00922812">
        <w:rPr>
          <w:rFonts w:ascii="Arial" w:eastAsiaTheme="majorEastAsia" w:hAnsi="Arial" w:cs="Arial"/>
          <w:b/>
          <w:color w:val="auto"/>
          <w:sz w:val="24"/>
          <w:szCs w:val="24"/>
        </w:rPr>
        <w:t>RESULTS:</w:t>
      </w:r>
      <w:r w:rsidRPr="001908D4">
        <w:rPr>
          <w:rFonts w:ascii="Arial" w:eastAsiaTheme="majorEastAsia" w:hAnsi="Arial" w:cs="Arial"/>
          <w:color w:val="auto"/>
          <w:sz w:val="24"/>
          <w:szCs w:val="24"/>
        </w:rPr>
        <w:t xml:space="preserve">  </w:t>
      </w:r>
      <w:r w:rsidR="00F11B90">
        <w:rPr>
          <w:rFonts w:ascii="Arial" w:eastAsiaTheme="majorEastAsia" w:hAnsi="Arial" w:cs="Arial"/>
          <w:color w:val="auto"/>
          <w:sz w:val="24"/>
          <w:szCs w:val="24"/>
        </w:rPr>
        <w:t xml:space="preserve">Four videos </w:t>
      </w:r>
      <w:r w:rsidR="009E0274" w:rsidRPr="001908D4">
        <w:rPr>
          <w:rFonts w:ascii="Arial" w:eastAsiaTheme="majorEastAsia" w:hAnsi="Arial" w:cs="Arial"/>
          <w:color w:val="auto"/>
          <w:sz w:val="24"/>
          <w:szCs w:val="24"/>
        </w:rPr>
        <w:t>featuring staff members from across NLM</w:t>
      </w:r>
      <w:r w:rsidR="00F11B90">
        <w:rPr>
          <w:rFonts w:ascii="Arial" w:eastAsiaTheme="majorEastAsia" w:hAnsi="Arial" w:cs="Arial"/>
          <w:color w:val="auto"/>
          <w:sz w:val="24"/>
          <w:szCs w:val="24"/>
        </w:rPr>
        <w:t xml:space="preserve"> were created</w:t>
      </w:r>
      <w:r w:rsidR="009E0274" w:rsidRPr="001908D4">
        <w:rPr>
          <w:rFonts w:ascii="Arial" w:eastAsiaTheme="majorEastAsia" w:hAnsi="Arial" w:cs="Arial"/>
          <w:color w:val="auto"/>
          <w:sz w:val="24"/>
          <w:szCs w:val="24"/>
        </w:rPr>
        <w:t xml:space="preserve">. </w:t>
      </w:r>
      <w:r w:rsidR="00F11B90">
        <w:rPr>
          <w:rFonts w:ascii="Arial" w:eastAsiaTheme="majorEastAsia" w:hAnsi="Arial" w:cs="Arial"/>
          <w:color w:val="auto"/>
          <w:sz w:val="24"/>
          <w:szCs w:val="24"/>
        </w:rPr>
        <w:t xml:space="preserve">They address </w:t>
      </w:r>
      <w:r w:rsidR="00633494">
        <w:rPr>
          <w:rFonts w:ascii="Arial" w:eastAsiaTheme="majorEastAsia" w:hAnsi="Arial" w:cs="Arial"/>
          <w:color w:val="auto"/>
          <w:sz w:val="24"/>
          <w:szCs w:val="24"/>
        </w:rPr>
        <w:t xml:space="preserve">the following topics: </w:t>
      </w:r>
    </w:p>
    <w:p w14:paraId="0EBD010B" w14:textId="77777777" w:rsidR="009E0274" w:rsidRPr="001908D4" w:rsidRDefault="009E0274" w:rsidP="009E0274">
      <w:pPr>
        <w:pStyle w:val="ListParagraph"/>
        <w:numPr>
          <w:ilvl w:val="0"/>
          <w:numId w:val="18"/>
        </w:numPr>
        <w:spacing w:after="0"/>
        <w:rPr>
          <w:rFonts w:ascii="Arial" w:eastAsiaTheme="majorEastAsia" w:hAnsi="Arial" w:cs="Arial"/>
          <w:sz w:val="24"/>
          <w:szCs w:val="24"/>
        </w:rPr>
      </w:pPr>
      <w:r w:rsidRPr="001908D4">
        <w:rPr>
          <w:rFonts w:ascii="Arial" w:eastAsiaTheme="majorEastAsia" w:hAnsi="Arial" w:cs="Arial"/>
          <w:sz w:val="24"/>
          <w:szCs w:val="24"/>
        </w:rPr>
        <w:t xml:space="preserve">Why staff members chose to work at NLM </w:t>
      </w:r>
    </w:p>
    <w:p w14:paraId="0EBD010C" w14:textId="77777777" w:rsidR="009E0274" w:rsidRPr="001908D4" w:rsidRDefault="009E0274" w:rsidP="009E0274">
      <w:pPr>
        <w:pStyle w:val="ListParagraph"/>
        <w:numPr>
          <w:ilvl w:val="0"/>
          <w:numId w:val="18"/>
        </w:numPr>
        <w:spacing w:after="0"/>
        <w:rPr>
          <w:rFonts w:ascii="Arial" w:eastAsiaTheme="majorEastAsia" w:hAnsi="Arial" w:cs="Arial"/>
          <w:sz w:val="24"/>
          <w:szCs w:val="24"/>
        </w:rPr>
      </w:pPr>
      <w:r w:rsidRPr="001908D4">
        <w:rPr>
          <w:rFonts w:ascii="Arial" w:eastAsiaTheme="majorEastAsia" w:hAnsi="Arial" w:cs="Arial"/>
          <w:sz w:val="24"/>
          <w:szCs w:val="24"/>
        </w:rPr>
        <w:t xml:space="preserve">Why staff members chose their career field and how NLM fits </w:t>
      </w:r>
      <w:r w:rsidR="001E2676">
        <w:rPr>
          <w:rFonts w:ascii="Arial" w:eastAsiaTheme="majorEastAsia" w:hAnsi="Arial" w:cs="Arial"/>
          <w:sz w:val="24"/>
          <w:szCs w:val="24"/>
        </w:rPr>
        <w:t xml:space="preserve">into </w:t>
      </w:r>
      <w:r w:rsidRPr="001908D4">
        <w:rPr>
          <w:rFonts w:ascii="Arial" w:eastAsiaTheme="majorEastAsia" w:hAnsi="Arial" w:cs="Arial"/>
          <w:sz w:val="24"/>
          <w:szCs w:val="24"/>
        </w:rPr>
        <w:t>that choice</w:t>
      </w:r>
    </w:p>
    <w:p w14:paraId="0EBD010D" w14:textId="77777777" w:rsidR="009E0274" w:rsidRPr="001908D4" w:rsidRDefault="009E0274" w:rsidP="009E0274">
      <w:pPr>
        <w:pStyle w:val="ListParagraph"/>
        <w:numPr>
          <w:ilvl w:val="0"/>
          <w:numId w:val="18"/>
        </w:numPr>
        <w:spacing w:after="0"/>
        <w:rPr>
          <w:rFonts w:ascii="Arial" w:eastAsiaTheme="majorEastAsia" w:hAnsi="Arial" w:cs="Arial"/>
          <w:sz w:val="24"/>
          <w:szCs w:val="24"/>
        </w:rPr>
      </w:pPr>
      <w:r w:rsidRPr="001908D4">
        <w:rPr>
          <w:rFonts w:ascii="Arial" w:eastAsiaTheme="majorEastAsia" w:hAnsi="Arial" w:cs="Arial"/>
          <w:sz w:val="24"/>
          <w:szCs w:val="24"/>
        </w:rPr>
        <w:t>The</w:t>
      </w:r>
      <w:r w:rsidR="00F07B1C" w:rsidRPr="001908D4">
        <w:rPr>
          <w:rFonts w:ascii="Arial" w:eastAsiaTheme="majorEastAsia" w:hAnsi="Arial" w:cs="Arial"/>
          <w:sz w:val="24"/>
          <w:szCs w:val="24"/>
        </w:rPr>
        <w:t xml:space="preserve"> c</w:t>
      </w:r>
      <w:r w:rsidRPr="001908D4">
        <w:rPr>
          <w:rFonts w:ascii="Arial" w:eastAsiaTheme="majorEastAsia" w:hAnsi="Arial" w:cs="Arial"/>
          <w:sz w:val="24"/>
          <w:szCs w:val="24"/>
        </w:rPr>
        <w:t>ulture of NLM</w:t>
      </w:r>
    </w:p>
    <w:p w14:paraId="0EBD010E" w14:textId="77777777" w:rsidR="009E0274" w:rsidRDefault="009E0274" w:rsidP="009E0274">
      <w:pPr>
        <w:pStyle w:val="ListParagraph"/>
        <w:numPr>
          <w:ilvl w:val="0"/>
          <w:numId w:val="18"/>
        </w:numPr>
        <w:spacing w:after="0"/>
        <w:rPr>
          <w:rFonts w:ascii="Arial" w:eastAsiaTheme="majorEastAsia" w:hAnsi="Arial" w:cs="Arial"/>
          <w:sz w:val="24"/>
          <w:szCs w:val="24"/>
        </w:rPr>
      </w:pPr>
      <w:r w:rsidRPr="001908D4">
        <w:rPr>
          <w:rFonts w:ascii="Arial" w:eastAsiaTheme="majorEastAsia" w:hAnsi="Arial" w:cs="Arial"/>
          <w:sz w:val="24"/>
          <w:szCs w:val="24"/>
        </w:rPr>
        <w:t xml:space="preserve">The </w:t>
      </w:r>
      <w:r w:rsidR="00F07B1C" w:rsidRPr="001908D4">
        <w:rPr>
          <w:rFonts w:ascii="Arial" w:eastAsiaTheme="majorEastAsia" w:hAnsi="Arial" w:cs="Arial"/>
          <w:sz w:val="24"/>
          <w:szCs w:val="24"/>
        </w:rPr>
        <w:t>i</w:t>
      </w:r>
      <w:r w:rsidRPr="001908D4">
        <w:rPr>
          <w:rFonts w:ascii="Arial" w:eastAsiaTheme="majorEastAsia" w:hAnsi="Arial" w:cs="Arial"/>
          <w:sz w:val="24"/>
          <w:szCs w:val="24"/>
        </w:rPr>
        <w:t>mpact of NLM</w:t>
      </w:r>
    </w:p>
    <w:p w14:paraId="0EBD010F" w14:textId="77777777" w:rsidR="009E0274" w:rsidRPr="00275590" w:rsidRDefault="000A79B7" w:rsidP="001908D4">
      <w:pPr>
        <w:pStyle w:val="Title"/>
        <w:rPr>
          <w:rFonts w:ascii="Arial" w:eastAsiaTheme="majorEastAsia" w:hAnsi="Arial" w:cs="Arial"/>
          <w:color w:val="auto"/>
          <w:sz w:val="24"/>
          <w:szCs w:val="24"/>
        </w:rPr>
      </w:pPr>
      <w:r w:rsidRPr="00922812">
        <w:rPr>
          <w:rFonts w:ascii="Arial" w:eastAsiaTheme="majorEastAsia" w:hAnsi="Arial" w:cs="Arial"/>
          <w:b/>
          <w:color w:val="auto"/>
          <w:sz w:val="24"/>
          <w:szCs w:val="24"/>
        </w:rPr>
        <w:t>CONCLUSIONS:</w:t>
      </w:r>
      <w:r w:rsidR="00F07B1C" w:rsidRPr="001908D4">
        <w:rPr>
          <w:rFonts w:ascii="Arial" w:eastAsiaTheme="majorEastAsia" w:hAnsi="Arial" w:cs="Arial"/>
          <w:color w:val="auto"/>
          <w:sz w:val="24"/>
          <w:szCs w:val="24"/>
        </w:rPr>
        <w:t xml:space="preserve"> </w:t>
      </w:r>
      <w:r w:rsidR="00F07B1C" w:rsidRPr="001908D4">
        <w:rPr>
          <w:rFonts w:ascii="Arial" w:hAnsi="Arial" w:cs="Arial"/>
          <w:color w:val="auto"/>
          <w:sz w:val="24"/>
        </w:rPr>
        <w:t>The</w:t>
      </w:r>
      <w:r w:rsidR="00F11B90">
        <w:rPr>
          <w:rFonts w:ascii="Arial" w:hAnsi="Arial" w:cs="Arial"/>
          <w:color w:val="auto"/>
          <w:sz w:val="24"/>
        </w:rPr>
        <w:t xml:space="preserve"> four videos </w:t>
      </w:r>
      <w:r w:rsidR="00F07B1C" w:rsidRPr="001908D4">
        <w:rPr>
          <w:rFonts w:ascii="Arial" w:hAnsi="Arial" w:cs="Arial"/>
          <w:color w:val="auto"/>
          <w:sz w:val="24"/>
        </w:rPr>
        <w:t xml:space="preserve">will enhance </w:t>
      </w:r>
      <w:r w:rsidR="00F11B90">
        <w:rPr>
          <w:rFonts w:ascii="Arial" w:hAnsi="Arial" w:cs="Arial"/>
          <w:color w:val="auto"/>
          <w:sz w:val="24"/>
        </w:rPr>
        <w:t xml:space="preserve">the </w:t>
      </w:r>
      <w:r w:rsidR="00F07B1C" w:rsidRPr="001908D4">
        <w:rPr>
          <w:rFonts w:ascii="Arial" w:hAnsi="Arial" w:cs="Arial"/>
          <w:color w:val="auto"/>
          <w:sz w:val="24"/>
        </w:rPr>
        <w:t>presence</w:t>
      </w:r>
      <w:r w:rsidR="00F11B90">
        <w:rPr>
          <w:rFonts w:ascii="Arial" w:hAnsi="Arial" w:cs="Arial"/>
          <w:color w:val="auto"/>
          <w:sz w:val="24"/>
        </w:rPr>
        <w:t xml:space="preserve"> </w:t>
      </w:r>
      <w:r w:rsidR="001E2676">
        <w:rPr>
          <w:rFonts w:ascii="Arial" w:hAnsi="Arial" w:cs="Arial"/>
          <w:color w:val="auto"/>
          <w:sz w:val="24"/>
        </w:rPr>
        <w:t xml:space="preserve">that </w:t>
      </w:r>
      <w:r w:rsidR="00F11B90">
        <w:rPr>
          <w:rFonts w:ascii="Arial" w:hAnsi="Arial" w:cs="Arial"/>
          <w:color w:val="auto"/>
          <w:sz w:val="24"/>
        </w:rPr>
        <w:t xml:space="preserve">NLM has on YouTube. They will also </w:t>
      </w:r>
      <w:r w:rsidR="00F11B90" w:rsidRPr="001908D4">
        <w:rPr>
          <w:rFonts w:ascii="Arial" w:hAnsi="Arial" w:cs="Arial"/>
          <w:color w:val="auto"/>
          <w:sz w:val="24"/>
        </w:rPr>
        <w:t>make</w:t>
      </w:r>
      <w:r w:rsidR="00F11B90">
        <w:rPr>
          <w:rFonts w:ascii="Arial" w:hAnsi="Arial" w:cs="Arial"/>
          <w:color w:val="auto"/>
          <w:sz w:val="24"/>
        </w:rPr>
        <w:t xml:space="preserve"> the </w:t>
      </w:r>
      <w:r w:rsidR="00F07B1C" w:rsidRPr="001908D4">
        <w:rPr>
          <w:rFonts w:ascii="Arial" w:hAnsi="Arial" w:cs="Arial"/>
          <w:color w:val="auto"/>
          <w:sz w:val="24"/>
        </w:rPr>
        <w:t>Careers @ NLM Web page</w:t>
      </w:r>
      <w:r w:rsidR="00F11B90">
        <w:rPr>
          <w:rFonts w:ascii="Arial" w:hAnsi="Arial" w:cs="Arial"/>
          <w:color w:val="auto"/>
          <w:sz w:val="24"/>
        </w:rPr>
        <w:t xml:space="preserve"> more dynamic and interactive. The videos</w:t>
      </w:r>
      <w:r w:rsidR="00F07B1C" w:rsidRPr="001908D4">
        <w:rPr>
          <w:rFonts w:ascii="Arial" w:hAnsi="Arial" w:cs="Arial"/>
          <w:color w:val="auto"/>
          <w:sz w:val="24"/>
        </w:rPr>
        <w:t xml:space="preserve"> will answer several questions that aspiring NLM employees may have. Currently, the Careers @NLM Page does not </w:t>
      </w:r>
      <w:r w:rsidR="00370CF2">
        <w:rPr>
          <w:rFonts w:ascii="Arial" w:hAnsi="Arial" w:cs="Arial"/>
          <w:color w:val="auto"/>
          <w:sz w:val="24"/>
        </w:rPr>
        <w:t>address</w:t>
      </w:r>
      <w:r w:rsidR="00275590">
        <w:rPr>
          <w:rFonts w:ascii="Arial" w:hAnsi="Arial" w:cs="Arial"/>
          <w:color w:val="auto"/>
          <w:sz w:val="24"/>
        </w:rPr>
        <w:t>:</w:t>
      </w:r>
      <w:r w:rsidR="00370CF2">
        <w:rPr>
          <w:rFonts w:ascii="Arial" w:hAnsi="Arial" w:cs="Arial"/>
          <w:color w:val="auto"/>
          <w:sz w:val="24"/>
        </w:rPr>
        <w:t xml:space="preserve"> </w:t>
      </w:r>
      <w:r w:rsidR="00F11B90">
        <w:rPr>
          <w:rFonts w:ascii="Arial" w:hAnsi="Arial" w:cs="Arial"/>
          <w:color w:val="auto"/>
          <w:sz w:val="24"/>
        </w:rPr>
        <w:t xml:space="preserve">the </w:t>
      </w:r>
      <w:r w:rsidR="00F11B90" w:rsidRPr="001908D4">
        <w:rPr>
          <w:rFonts w:ascii="Arial" w:hAnsi="Arial" w:cs="Arial"/>
          <w:color w:val="auto"/>
          <w:sz w:val="24"/>
        </w:rPr>
        <w:t>impact</w:t>
      </w:r>
      <w:r w:rsidR="00F11B90">
        <w:rPr>
          <w:rFonts w:ascii="Arial" w:hAnsi="Arial" w:cs="Arial"/>
          <w:color w:val="auto"/>
          <w:sz w:val="24"/>
        </w:rPr>
        <w:t xml:space="preserve"> NLM has on the world</w:t>
      </w:r>
      <w:r w:rsidR="00F11B90" w:rsidRPr="001908D4">
        <w:rPr>
          <w:rFonts w:ascii="Arial" w:hAnsi="Arial" w:cs="Arial"/>
          <w:color w:val="auto"/>
          <w:sz w:val="24"/>
        </w:rPr>
        <w:t>,</w:t>
      </w:r>
      <w:r w:rsidR="00F11B90">
        <w:rPr>
          <w:rFonts w:ascii="Arial" w:hAnsi="Arial" w:cs="Arial"/>
          <w:color w:val="auto"/>
          <w:sz w:val="24"/>
        </w:rPr>
        <w:t xml:space="preserve"> the </w:t>
      </w:r>
      <w:r w:rsidR="00F11B90" w:rsidRPr="001908D4">
        <w:rPr>
          <w:rFonts w:ascii="Arial" w:hAnsi="Arial" w:cs="Arial"/>
          <w:color w:val="auto"/>
          <w:sz w:val="24"/>
        </w:rPr>
        <w:t>organizational</w:t>
      </w:r>
      <w:r w:rsidR="00F07B1C" w:rsidRPr="001908D4">
        <w:rPr>
          <w:rFonts w:ascii="Arial" w:hAnsi="Arial" w:cs="Arial"/>
          <w:color w:val="auto"/>
          <w:sz w:val="24"/>
        </w:rPr>
        <w:t xml:space="preserve"> culture</w:t>
      </w:r>
      <w:r w:rsidR="00F11B90">
        <w:rPr>
          <w:rFonts w:ascii="Arial" w:hAnsi="Arial" w:cs="Arial"/>
          <w:color w:val="auto"/>
          <w:sz w:val="24"/>
        </w:rPr>
        <w:t xml:space="preserve"> of NLM </w:t>
      </w:r>
      <w:r w:rsidR="00F11B90" w:rsidRPr="001908D4">
        <w:rPr>
          <w:rFonts w:ascii="Arial" w:hAnsi="Arial" w:cs="Arial"/>
          <w:color w:val="auto"/>
          <w:sz w:val="24"/>
        </w:rPr>
        <w:t>or</w:t>
      </w:r>
      <w:r w:rsidR="00F07B1C" w:rsidRPr="001908D4">
        <w:rPr>
          <w:rFonts w:ascii="Arial" w:hAnsi="Arial" w:cs="Arial"/>
          <w:color w:val="auto"/>
          <w:sz w:val="24"/>
        </w:rPr>
        <w:t xml:space="preserve"> explain why current NLM employees decided to work here. The</w:t>
      </w:r>
      <w:r w:rsidR="00F11B90">
        <w:rPr>
          <w:rFonts w:ascii="Arial" w:hAnsi="Arial" w:cs="Arial"/>
          <w:color w:val="auto"/>
          <w:sz w:val="24"/>
        </w:rPr>
        <w:t>se new</w:t>
      </w:r>
      <w:r w:rsidR="00F07B1C" w:rsidRPr="001908D4">
        <w:rPr>
          <w:rFonts w:ascii="Arial" w:hAnsi="Arial" w:cs="Arial"/>
          <w:color w:val="auto"/>
          <w:sz w:val="24"/>
        </w:rPr>
        <w:t xml:space="preserve"> videos wi</w:t>
      </w:r>
      <w:r w:rsidR="00275590">
        <w:rPr>
          <w:rFonts w:ascii="Arial" w:hAnsi="Arial" w:cs="Arial"/>
          <w:color w:val="auto"/>
          <w:sz w:val="24"/>
        </w:rPr>
        <w:t>ll fill these</w:t>
      </w:r>
      <w:r w:rsidR="00370CF2">
        <w:rPr>
          <w:rFonts w:ascii="Arial" w:hAnsi="Arial" w:cs="Arial"/>
          <w:color w:val="auto"/>
          <w:sz w:val="24"/>
        </w:rPr>
        <w:t xml:space="preserve"> void</w:t>
      </w:r>
      <w:r w:rsidR="00275590">
        <w:rPr>
          <w:rFonts w:ascii="Arial" w:hAnsi="Arial" w:cs="Arial"/>
          <w:color w:val="auto"/>
          <w:sz w:val="24"/>
        </w:rPr>
        <w:t>s</w:t>
      </w:r>
      <w:r w:rsidR="00370CF2">
        <w:rPr>
          <w:rFonts w:ascii="Arial" w:hAnsi="Arial" w:cs="Arial"/>
          <w:color w:val="auto"/>
          <w:sz w:val="24"/>
        </w:rPr>
        <w:t xml:space="preserve"> and answer the</w:t>
      </w:r>
      <w:r w:rsidR="00F07B1C" w:rsidRPr="001908D4">
        <w:rPr>
          <w:rFonts w:ascii="Arial" w:hAnsi="Arial" w:cs="Arial"/>
          <w:color w:val="auto"/>
          <w:sz w:val="24"/>
        </w:rPr>
        <w:t xml:space="preserve">se questions.  </w:t>
      </w:r>
    </w:p>
    <w:p w14:paraId="0EBD0110" w14:textId="77777777" w:rsidR="00F47C7E" w:rsidRDefault="00F47C7E">
      <w:pPr>
        <w:rPr>
          <w:rFonts w:asciiTheme="majorHAnsi" w:hAnsiTheme="majorHAnsi"/>
          <w:color w:val="53548A" w:themeColor="accent1"/>
          <w:sz w:val="56"/>
          <w:szCs w:val="56"/>
        </w:rPr>
      </w:pPr>
      <w:r w:rsidRPr="00F47C7E">
        <w:rPr>
          <w:rFonts w:asciiTheme="majorHAnsi" w:hAnsiTheme="majorHAnsi"/>
          <w:color w:val="53548A" w:themeColor="accent1"/>
          <w:sz w:val="56"/>
          <w:szCs w:val="56"/>
        </w:rPr>
        <w:lastRenderedPageBreak/>
        <w:t xml:space="preserve">Introduction </w:t>
      </w:r>
    </w:p>
    <w:p w14:paraId="0EBD0111" w14:textId="77777777" w:rsidR="001908D4" w:rsidRDefault="009E0274" w:rsidP="009E0274">
      <w:pPr>
        <w:pStyle w:val="Title"/>
        <w:rPr>
          <w:rFonts w:ascii="Arial" w:eastAsiaTheme="majorEastAsia" w:hAnsi="Arial" w:cs="Arial"/>
          <w:color w:val="auto"/>
          <w:sz w:val="24"/>
          <w:szCs w:val="24"/>
        </w:rPr>
      </w:pPr>
      <w:r w:rsidRPr="00B115D3">
        <w:rPr>
          <w:rFonts w:ascii="Arial" w:eastAsiaTheme="majorEastAsia" w:hAnsi="Arial" w:cs="Arial"/>
          <w:color w:val="auto"/>
          <w:sz w:val="24"/>
          <w:szCs w:val="24"/>
        </w:rPr>
        <w:t xml:space="preserve">This </w:t>
      </w:r>
      <w:r w:rsidR="001908D4">
        <w:rPr>
          <w:rFonts w:ascii="Arial" w:eastAsiaTheme="majorEastAsia" w:hAnsi="Arial" w:cs="Arial"/>
          <w:color w:val="auto"/>
          <w:sz w:val="24"/>
          <w:szCs w:val="24"/>
        </w:rPr>
        <w:t xml:space="preserve">project involved </w:t>
      </w:r>
      <w:r w:rsidRPr="00B115D3">
        <w:rPr>
          <w:rFonts w:ascii="Arial" w:eastAsiaTheme="majorEastAsia" w:hAnsi="Arial" w:cs="Arial"/>
          <w:color w:val="auto"/>
          <w:sz w:val="24"/>
          <w:szCs w:val="24"/>
        </w:rPr>
        <w:t>planning and creating a short, informal video</w:t>
      </w:r>
      <w:r w:rsidR="001908D4">
        <w:rPr>
          <w:rFonts w:ascii="Arial" w:eastAsiaTheme="majorEastAsia" w:hAnsi="Arial" w:cs="Arial"/>
          <w:color w:val="auto"/>
          <w:sz w:val="24"/>
          <w:szCs w:val="24"/>
        </w:rPr>
        <w:t xml:space="preserve"> series</w:t>
      </w:r>
      <w:r w:rsidRPr="00B115D3">
        <w:rPr>
          <w:rFonts w:ascii="Arial" w:eastAsiaTheme="majorEastAsia" w:hAnsi="Arial" w:cs="Arial"/>
          <w:color w:val="auto"/>
          <w:sz w:val="24"/>
          <w:szCs w:val="24"/>
        </w:rPr>
        <w:t xml:space="preserve"> featuring on- camera interviews of NLM staff. </w:t>
      </w:r>
      <w:r w:rsidR="001908D4">
        <w:rPr>
          <w:rFonts w:ascii="Arial" w:eastAsiaTheme="majorEastAsia" w:hAnsi="Arial" w:cs="Arial"/>
          <w:color w:val="auto"/>
          <w:sz w:val="24"/>
          <w:szCs w:val="24"/>
        </w:rPr>
        <w:t xml:space="preserve">Filming was done in </w:t>
      </w:r>
      <w:r w:rsidRPr="00B115D3">
        <w:rPr>
          <w:rFonts w:ascii="Arial" w:eastAsiaTheme="majorEastAsia" w:hAnsi="Arial" w:cs="Arial"/>
          <w:color w:val="auto"/>
          <w:sz w:val="24"/>
          <w:szCs w:val="24"/>
        </w:rPr>
        <w:t>in High Definition (HD) and the</w:t>
      </w:r>
      <w:r w:rsidR="004E14EB">
        <w:rPr>
          <w:rFonts w:ascii="Arial" w:eastAsiaTheme="majorEastAsia" w:hAnsi="Arial" w:cs="Arial"/>
          <w:color w:val="auto"/>
          <w:sz w:val="24"/>
          <w:szCs w:val="24"/>
        </w:rPr>
        <w:t xml:space="preserve"> end products are 508-compliant. </w:t>
      </w:r>
      <w:r w:rsidRPr="00B115D3">
        <w:rPr>
          <w:rFonts w:ascii="Arial" w:eastAsiaTheme="majorEastAsia" w:hAnsi="Arial" w:cs="Arial"/>
          <w:color w:val="auto"/>
          <w:sz w:val="24"/>
          <w:szCs w:val="24"/>
        </w:rPr>
        <w:t xml:space="preserve"> </w:t>
      </w:r>
      <w:r w:rsidR="00370CF2">
        <w:rPr>
          <w:rFonts w:ascii="Arial" w:eastAsiaTheme="majorEastAsia" w:hAnsi="Arial" w:cs="Arial"/>
          <w:color w:val="auto"/>
          <w:sz w:val="24"/>
          <w:szCs w:val="24"/>
        </w:rPr>
        <w:t xml:space="preserve">This project allowed me to explore several different roles in the video production process. </w:t>
      </w:r>
      <w:r w:rsidR="007975E8">
        <w:rPr>
          <w:rFonts w:ascii="Arial" w:eastAsiaTheme="majorEastAsia" w:hAnsi="Arial" w:cs="Arial"/>
          <w:color w:val="auto"/>
          <w:sz w:val="24"/>
          <w:szCs w:val="24"/>
        </w:rPr>
        <w:t>My project sponsor, Cynthia Burke and I served as</w:t>
      </w:r>
      <w:r w:rsidR="001908D4">
        <w:rPr>
          <w:rFonts w:ascii="Arial" w:eastAsiaTheme="majorEastAsia" w:hAnsi="Arial" w:cs="Arial"/>
          <w:color w:val="auto"/>
          <w:sz w:val="24"/>
          <w:szCs w:val="24"/>
        </w:rPr>
        <w:t xml:space="preserve"> producer</w:t>
      </w:r>
      <w:r w:rsidR="007975E8">
        <w:rPr>
          <w:rFonts w:ascii="Arial" w:eastAsiaTheme="majorEastAsia" w:hAnsi="Arial" w:cs="Arial"/>
          <w:color w:val="auto"/>
          <w:sz w:val="24"/>
          <w:szCs w:val="24"/>
        </w:rPr>
        <w:t>s</w:t>
      </w:r>
      <w:r w:rsidR="001908D4">
        <w:rPr>
          <w:rFonts w:ascii="Arial" w:eastAsiaTheme="majorEastAsia" w:hAnsi="Arial" w:cs="Arial"/>
          <w:color w:val="auto"/>
          <w:sz w:val="24"/>
          <w:szCs w:val="24"/>
        </w:rPr>
        <w:t>, videographer</w:t>
      </w:r>
      <w:r w:rsidR="007975E8">
        <w:rPr>
          <w:rFonts w:ascii="Arial" w:eastAsiaTheme="majorEastAsia" w:hAnsi="Arial" w:cs="Arial"/>
          <w:color w:val="auto"/>
          <w:sz w:val="24"/>
          <w:szCs w:val="24"/>
        </w:rPr>
        <w:t>s</w:t>
      </w:r>
      <w:r w:rsidR="001908D4">
        <w:rPr>
          <w:rFonts w:ascii="Arial" w:eastAsiaTheme="majorEastAsia" w:hAnsi="Arial" w:cs="Arial"/>
          <w:color w:val="auto"/>
          <w:sz w:val="24"/>
          <w:szCs w:val="24"/>
        </w:rPr>
        <w:t>, and editor</w:t>
      </w:r>
      <w:r w:rsidR="007975E8">
        <w:rPr>
          <w:rFonts w:ascii="Arial" w:eastAsiaTheme="majorEastAsia" w:hAnsi="Arial" w:cs="Arial"/>
          <w:color w:val="auto"/>
          <w:sz w:val="24"/>
          <w:szCs w:val="24"/>
        </w:rPr>
        <w:t>s</w:t>
      </w:r>
      <w:r w:rsidR="001908D4">
        <w:rPr>
          <w:rFonts w:ascii="Arial" w:eastAsiaTheme="majorEastAsia" w:hAnsi="Arial" w:cs="Arial"/>
          <w:color w:val="auto"/>
          <w:sz w:val="24"/>
          <w:szCs w:val="24"/>
        </w:rPr>
        <w:t xml:space="preserve"> for the project. </w:t>
      </w:r>
    </w:p>
    <w:p w14:paraId="0EBD0112" w14:textId="77777777" w:rsidR="004E14EB" w:rsidRDefault="004E14EB" w:rsidP="009E0274">
      <w:pPr>
        <w:pStyle w:val="Title"/>
        <w:rPr>
          <w:rFonts w:ascii="Arial" w:eastAsiaTheme="majorEastAsia" w:hAnsi="Arial" w:cs="Arial"/>
          <w:color w:val="auto"/>
          <w:sz w:val="24"/>
          <w:szCs w:val="24"/>
        </w:rPr>
      </w:pPr>
      <w:r w:rsidRPr="004E14EB">
        <w:rPr>
          <w:rFonts w:ascii="Arial" w:eastAsiaTheme="majorEastAsia" w:hAnsi="Arial" w:cs="Arial"/>
          <w:i/>
          <w:color w:val="auto"/>
          <w:sz w:val="24"/>
          <w:szCs w:val="24"/>
        </w:rPr>
        <w:t xml:space="preserve">Producer </w:t>
      </w:r>
      <w:r w:rsidR="007975E8">
        <w:rPr>
          <w:rFonts w:ascii="Arial" w:eastAsiaTheme="majorEastAsia" w:hAnsi="Arial" w:cs="Arial"/>
          <w:i/>
          <w:color w:val="auto"/>
          <w:sz w:val="24"/>
          <w:szCs w:val="24"/>
        </w:rPr>
        <w:t>–</w:t>
      </w:r>
      <w:r w:rsidR="007975E8">
        <w:rPr>
          <w:rFonts w:ascii="Arial" w:eastAsiaTheme="majorEastAsia" w:hAnsi="Arial" w:cs="Arial"/>
          <w:color w:val="auto"/>
          <w:sz w:val="24"/>
          <w:szCs w:val="24"/>
        </w:rPr>
        <w:t xml:space="preserve"> Cynthia and I </w:t>
      </w:r>
      <w:r>
        <w:rPr>
          <w:rFonts w:ascii="Arial" w:eastAsiaTheme="majorEastAsia" w:hAnsi="Arial" w:cs="Arial"/>
          <w:color w:val="auto"/>
          <w:sz w:val="24"/>
          <w:szCs w:val="24"/>
        </w:rPr>
        <w:t>selected interview subjects from the nearly 1800 staff members at NLM</w:t>
      </w:r>
      <w:r w:rsidR="007975E8">
        <w:rPr>
          <w:rFonts w:ascii="Arial" w:eastAsiaTheme="majorEastAsia" w:hAnsi="Arial" w:cs="Arial"/>
          <w:color w:val="auto"/>
          <w:sz w:val="24"/>
          <w:szCs w:val="24"/>
        </w:rPr>
        <w:t>.</w:t>
      </w:r>
      <w:r>
        <w:rPr>
          <w:rFonts w:ascii="Arial" w:eastAsiaTheme="majorEastAsia" w:hAnsi="Arial" w:cs="Arial"/>
          <w:color w:val="auto"/>
          <w:sz w:val="24"/>
          <w:szCs w:val="24"/>
        </w:rPr>
        <w:t xml:space="preserve"> </w:t>
      </w:r>
      <w:r w:rsidR="007975E8">
        <w:rPr>
          <w:rFonts w:ascii="Arial" w:eastAsiaTheme="majorEastAsia" w:hAnsi="Arial" w:cs="Arial"/>
          <w:color w:val="auto"/>
          <w:sz w:val="24"/>
          <w:szCs w:val="24"/>
        </w:rPr>
        <w:t>We</w:t>
      </w:r>
      <w:r>
        <w:rPr>
          <w:rFonts w:ascii="Arial" w:eastAsiaTheme="majorEastAsia" w:hAnsi="Arial" w:cs="Arial"/>
          <w:color w:val="auto"/>
          <w:sz w:val="24"/>
          <w:szCs w:val="24"/>
        </w:rPr>
        <w:t xml:space="preserve"> came up with questions for the interview subjects. These questions explored the interview subjects’ jobs as well as what NLM means t</w:t>
      </w:r>
      <w:r w:rsidR="007975E8">
        <w:rPr>
          <w:rFonts w:ascii="Arial" w:eastAsiaTheme="majorEastAsia" w:hAnsi="Arial" w:cs="Arial"/>
          <w:color w:val="auto"/>
          <w:sz w:val="24"/>
          <w:szCs w:val="24"/>
        </w:rPr>
        <w:t>o them. We</w:t>
      </w:r>
      <w:r>
        <w:rPr>
          <w:rFonts w:ascii="Arial" w:eastAsiaTheme="majorEastAsia" w:hAnsi="Arial" w:cs="Arial"/>
          <w:color w:val="auto"/>
          <w:sz w:val="24"/>
          <w:szCs w:val="24"/>
        </w:rPr>
        <w:t xml:space="preserve"> worked collaboratively in order to schedule the interviews</w:t>
      </w:r>
      <w:r w:rsidR="00584704">
        <w:rPr>
          <w:rFonts w:ascii="Arial" w:eastAsiaTheme="majorEastAsia" w:hAnsi="Arial" w:cs="Arial"/>
          <w:color w:val="auto"/>
          <w:sz w:val="24"/>
          <w:szCs w:val="24"/>
        </w:rPr>
        <w:t xml:space="preserve">. </w:t>
      </w:r>
    </w:p>
    <w:p w14:paraId="0EBD0113" w14:textId="77777777" w:rsidR="004E14EB" w:rsidRDefault="004E14EB" w:rsidP="009E0274">
      <w:pPr>
        <w:pStyle w:val="Title"/>
        <w:rPr>
          <w:rFonts w:ascii="Arial" w:eastAsiaTheme="majorEastAsia" w:hAnsi="Arial" w:cs="Arial"/>
          <w:color w:val="auto"/>
          <w:sz w:val="24"/>
          <w:szCs w:val="24"/>
        </w:rPr>
      </w:pPr>
      <w:r w:rsidRPr="004E14EB">
        <w:rPr>
          <w:rFonts w:ascii="Arial" w:eastAsiaTheme="majorEastAsia" w:hAnsi="Arial" w:cs="Arial"/>
          <w:i/>
          <w:color w:val="auto"/>
          <w:sz w:val="24"/>
          <w:szCs w:val="24"/>
        </w:rPr>
        <w:t>Videographer</w:t>
      </w:r>
      <w:r>
        <w:rPr>
          <w:rFonts w:ascii="Arial" w:eastAsiaTheme="majorEastAsia" w:hAnsi="Arial" w:cs="Arial"/>
          <w:color w:val="auto"/>
          <w:sz w:val="24"/>
          <w:szCs w:val="24"/>
        </w:rPr>
        <w:t xml:space="preserve"> - After training with the Audiovisual Program Development Branch (APDB)</w:t>
      </w:r>
      <w:r w:rsidR="00402EBE">
        <w:rPr>
          <w:rFonts w:ascii="Arial" w:eastAsiaTheme="majorEastAsia" w:hAnsi="Arial" w:cs="Arial"/>
          <w:color w:val="auto"/>
          <w:sz w:val="24"/>
          <w:szCs w:val="24"/>
        </w:rPr>
        <w:t xml:space="preserve"> in the Lister Hill Center</w:t>
      </w:r>
      <w:r w:rsidR="007975E8">
        <w:rPr>
          <w:rFonts w:ascii="Arial" w:eastAsiaTheme="majorEastAsia" w:hAnsi="Arial" w:cs="Arial"/>
          <w:color w:val="auto"/>
          <w:sz w:val="24"/>
          <w:szCs w:val="24"/>
        </w:rPr>
        <w:t xml:space="preserve">, Cynthia and I </w:t>
      </w:r>
      <w:r>
        <w:rPr>
          <w:rFonts w:ascii="Arial" w:eastAsiaTheme="majorEastAsia" w:hAnsi="Arial" w:cs="Arial"/>
          <w:color w:val="auto"/>
          <w:sz w:val="24"/>
          <w:szCs w:val="24"/>
        </w:rPr>
        <w:t xml:space="preserve">conducted practice interviews with two </w:t>
      </w:r>
      <w:r w:rsidR="007975E8">
        <w:rPr>
          <w:rFonts w:ascii="Arial" w:eastAsiaTheme="majorEastAsia" w:hAnsi="Arial" w:cs="Arial"/>
          <w:color w:val="auto"/>
          <w:sz w:val="24"/>
          <w:szCs w:val="24"/>
        </w:rPr>
        <w:t>colleagues</w:t>
      </w:r>
      <w:r>
        <w:rPr>
          <w:rFonts w:ascii="Arial" w:eastAsiaTheme="majorEastAsia" w:hAnsi="Arial" w:cs="Arial"/>
          <w:color w:val="auto"/>
          <w:sz w:val="24"/>
          <w:szCs w:val="24"/>
        </w:rPr>
        <w:t xml:space="preserve">. I edited those interviews and </w:t>
      </w:r>
      <w:r w:rsidR="007975E8">
        <w:rPr>
          <w:rFonts w:ascii="Arial" w:eastAsiaTheme="majorEastAsia" w:hAnsi="Arial" w:cs="Arial"/>
          <w:color w:val="auto"/>
          <w:sz w:val="24"/>
          <w:szCs w:val="24"/>
        </w:rPr>
        <w:t xml:space="preserve">Cynthia and I </w:t>
      </w:r>
      <w:r>
        <w:rPr>
          <w:rFonts w:ascii="Arial" w:eastAsiaTheme="majorEastAsia" w:hAnsi="Arial" w:cs="Arial"/>
          <w:color w:val="auto"/>
          <w:sz w:val="24"/>
          <w:szCs w:val="24"/>
        </w:rPr>
        <w:t>went back to APDB for their critique</w:t>
      </w:r>
      <w:r w:rsidR="00370CF2">
        <w:rPr>
          <w:rFonts w:ascii="Arial" w:eastAsiaTheme="majorEastAsia" w:hAnsi="Arial" w:cs="Arial"/>
          <w:color w:val="auto"/>
          <w:sz w:val="24"/>
          <w:szCs w:val="24"/>
        </w:rPr>
        <w:t>s</w:t>
      </w:r>
      <w:r>
        <w:rPr>
          <w:rFonts w:ascii="Arial" w:eastAsiaTheme="majorEastAsia" w:hAnsi="Arial" w:cs="Arial"/>
          <w:color w:val="auto"/>
          <w:sz w:val="24"/>
          <w:szCs w:val="24"/>
        </w:rPr>
        <w:t xml:space="preserve">. </w:t>
      </w:r>
      <w:r w:rsidR="007975E8">
        <w:rPr>
          <w:rFonts w:ascii="Arial" w:eastAsiaTheme="majorEastAsia" w:hAnsi="Arial" w:cs="Arial"/>
          <w:color w:val="auto"/>
          <w:sz w:val="24"/>
          <w:szCs w:val="24"/>
        </w:rPr>
        <w:t xml:space="preserve">We </w:t>
      </w:r>
      <w:r w:rsidR="00370CF2">
        <w:rPr>
          <w:rFonts w:ascii="Arial" w:eastAsiaTheme="majorEastAsia" w:hAnsi="Arial" w:cs="Arial"/>
          <w:color w:val="auto"/>
          <w:sz w:val="24"/>
          <w:szCs w:val="24"/>
        </w:rPr>
        <w:t xml:space="preserve">applied this feedback during the actual filming process. </w:t>
      </w:r>
    </w:p>
    <w:p w14:paraId="0EBD0114" w14:textId="77777777" w:rsidR="004E14EB" w:rsidRDefault="00370CF2" w:rsidP="009E0274">
      <w:pPr>
        <w:pStyle w:val="Title"/>
        <w:rPr>
          <w:rFonts w:ascii="Arial" w:eastAsiaTheme="majorEastAsia" w:hAnsi="Arial" w:cs="Arial"/>
          <w:color w:val="auto"/>
          <w:sz w:val="24"/>
          <w:szCs w:val="24"/>
        </w:rPr>
      </w:pPr>
      <w:r>
        <w:rPr>
          <w:rFonts w:ascii="Arial" w:eastAsiaTheme="majorEastAsia" w:hAnsi="Arial" w:cs="Arial"/>
          <w:color w:val="auto"/>
          <w:sz w:val="24"/>
          <w:szCs w:val="24"/>
        </w:rPr>
        <w:t xml:space="preserve">After the meeting with APDB, </w:t>
      </w:r>
      <w:r w:rsidR="007975E8">
        <w:rPr>
          <w:rFonts w:ascii="Arial" w:eastAsiaTheme="majorEastAsia" w:hAnsi="Arial" w:cs="Arial"/>
          <w:color w:val="auto"/>
          <w:sz w:val="24"/>
          <w:szCs w:val="24"/>
        </w:rPr>
        <w:t>Cynthia and I came up with locations around</w:t>
      </w:r>
      <w:r w:rsidR="004E14EB">
        <w:rPr>
          <w:rFonts w:ascii="Arial" w:eastAsiaTheme="majorEastAsia" w:hAnsi="Arial" w:cs="Arial"/>
          <w:color w:val="auto"/>
          <w:sz w:val="24"/>
          <w:szCs w:val="24"/>
        </w:rPr>
        <w:t xml:space="preserve"> NLM that</w:t>
      </w:r>
      <w:r w:rsidR="007975E8">
        <w:rPr>
          <w:rFonts w:ascii="Arial" w:eastAsiaTheme="majorEastAsia" w:hAnsi="Arial" w:cs="Arial"/>
          <w:color w:val="auto"/>
          <w:sz w:val="24"/>
          <w:szCs w:val="24"/>
        </w:rPr>
        <w:t xml:space="preserve"> would be conducive for filming.  During the process of filming Cynthia served as the interviewer, while</w:t>
      </w:r>
      <w:r w:rsidR="004E14EB">
        <w:rPr>
          <w:rFonts w:ascii="Arial" w:eastAsiaTheme="majorEastAsia" w:hAnsi="Arial" w:cs="Arial"/>
          <w:color w:val="auto"/>
          <w:sz w:val="24"/>
          <w:szCs w:val="24"/>
        </w:rPr>
        <w:t xml:space="preserve"> I filmed the </w:t>
      </w:r>
      <w:r w:rsidR="007975E8">
        <w:rPr>
          <w:rFonts w:ascii="Arial" w:eastAsiaTheme="majorEastAsia" w:hAnsi="Arial" w:cs="Arial"/>
          <w:color w:val="auto"/>
          <w:sz w:val="24"/>
          <w:szCs w:val="24"/>
        </w:rPr>
        <w:t>interviewers.</w:t>
      </w:r>
    </w:p>
    <w:p w14:paraId="0EBD0115" w14:textId="77777777" w:rsidR="001908D4" w:rsidRDefault="004E14EB" w:rsidP="009E0274">
      <w:pPr>
        <w:pStyle w:val="Title"/>
        <w:rPr>
          <w:rFonts w:ascii="Arial" w:eastAsiaTheme="majorEastAsia" w:hAnsi="Arial" w:cs="Arial"/>
          <w:color w:val="auto"/>
          <w:sz w:val="24"/>
          <w:szCs w:val="24"/>
        </w:rPr>
      </w:pPr>
      <w:r w:rsidRPr="004E14EB">
        <w:rPr>
          <w:rFonts w:ascii="Arial" w:eastAsiaTheme="majorEastAsia" w:hAnsi="Arial" w:cs="Arial"/>
          <w:i/>
          <w:color w:val="auto"/>
          <w:sz w:val="24"/>
          <w:szCs w:val="24"/>
        </w:rPr>
        <w:t>Editor</w:t>
      </w:r>
      <w:r>
        <w:rPr>
          <w:rFonts w:ascii="Arial" w:eastAsiaTheme="majorEastAsia" w:hAnsi="Arial" w:cs="Arial"/>
          <w:color w:val="auto"/>
          <w:sz w:val="24"/>
          <w:szCs w:val="24"/>
        </w:rPr>
        <w:t xml:space="preserve"> </w:t>
      </w:r>
      <w:r w:rsidR="00370CF2">
        <w:rPr>
          <w:rFonts w:ascii="Arial" w:eastAsiaTheme="majorEastAsia" w:hAnsi="Arial" w:cs="Arial"/>
          <w:color w:val="auto"/>
          <w:sz w:val="24"/>
          <w:szCs w:val="24"/>
        </w:rPr>
        <w:t>–</w:t>
      </w:r>
      <w:r>
        <w:rPr>
          <w:rFonts w:ascii="Arial" w:eastAsiaTheme="majorEastAsia" w:hAnsi="Arial" w:cs="Arial"/>
          <w:color w:val="auto"/>
          <w:sz w:val="24"/>
          <w:szCs w:val="24"/>
        </w:rPr>
        <w:t xml:space="preserve"> </w:t>
      </w:r>
      <w:r w:rsidR="00370CF2">
        <w:rPr>
          <w:rFonts w:ascii="Arial" w:eastAsiaTheme="majorEastAsia" w:hAnsi="Arial" w:cs="Arial"/>
          <w:color w:val="auto"/>
          <w:sz w:val="24"/>
          <w:szCs w:val="24"/>
        </w:rPr>
        <w:t xml:space="preserve">I utilized </w:t>
      </w:r>
      <w:r w:rsidR="00402EBE">
        <w:rPr>
          <w:rFonts w:ascii="Arial" w:eastAsiaTheme="majorEastAsia" w:hAnsi="Arial" w:cs="Arial"/>
          <w:color w:val="auto"/>
          <w:sz w:val="24"/>
          <w:szCs w:val="24"/>
        </w:rPr>
        <w:t>C</w:t>
      </w:r>
      <w:r w:rsidR="00370CF2">
        <w:rPr>
          <w:rFonts w:ascii="Arial" w:eastAsiaTheme="majorEastAsia" w:hAnsi="Arial" w:cs="Arial"/>
          <w:color w:val="auto"/>
          <w:sz w:val="24"/>
          <w:szCs w:val="24"/>
        </w:rPr>
        <w:t xml:space="preserve">amtasia to edit the footage and create the videos. During the editing process I was able to utilize a comprehensive tutorial found on lynda.com for guidance. </w:t>
      </w:r>
    </w:p>
    <w:p w14:paraId="0EBD0116" w14:textId="77777777" w:rsidR="00402EBE" w:rsidRDefault="007975E8" w:rsidP="009E0274">
      <w:pPr>
        <w:pStyle w:val="Title"/>
        <w:rPr>
          <w:rFonts w:ascii="Arial" w:eastAsiaTheme="majorEastAsia" w:hAnsi="Arial" w:cs="Arial"/>
          <w:color w:val="auto"/>
          <w:sz w:val="24"/>
          <w:szCs w:val="24"/>
        </w:rPr>
      </w:pPr>
      <w:r>
        <w:rPr>
          <w:rFonts w:ascii="Arial" w:eastAsiaTheme="majorEastAsia" w:hAnsi="Arial" w:cs="Arial"/>
          <w:color w:val="auto"/>
          <w:sz w:val="24"/>
          <w:szCs w:val="24"/>
        </w:rPr>
        <w:t xml:space="preserve">Finally, I created 4 </w:t>
      </w:r>
      <w:r w:rsidR="00402EBE">
        <w:rPr>
          <w:rFonts w:ascii="Arial" w:eastAsiaTheme="majorEastAsia" w:hAnsi="Arial" w:cs="Arial"/>
          <w:color w:val="auto"/>
          <w:sz w:val="24"/>
          <w:szCs w:val="24"/>
        </w:rPr>
        <w:t xml:space="preserve">video segments and loaded them to the P-Drive. </w:t>
      </w:r>
    </w:p>
    <w:p w14:paraId="0EBD0117" w14:textId="77777777" w:rsidR="00F11B90" w:rsidRPr="00F11B90" w:rsidRDefault="00F11B90" w:rsidP="00F11B90">
      <w:pPr>
        <w:spacing w:after="0"/>
        <w:rPr>
          <w:rFonts w:ascii="Arial" w:eastAsia="Calibri" w:hAnsi="Arial" w:cs="Arial"/>
          <w:sz w:val="24"/>
          <w:szCs w:val="22"/>
          <w:lang w:eastAsia="en-US"/>
        </w:rPr>
      </w:pPr>
      <w:r w:rsidRPr="00F11B90">
        <w:rPr>
          <w:rFonts w:ascii="Arial" w:eastAsia="Calibri" w:hAnsi="Arial" w:cs="Arial"/>
          <w:sz w:val="24"/>
          <w:szCs w:val="22"/>
          <w:lang w:eastAsia="en-US"/>
        </w:rPr>
        <w:t xml:space="preserve">The videos can be found at the following location on the P-Drive:  </w:t>
      </w:r>
    </w:p>
    <w:p w14:paraId="0EBD011C" w14:textId="0A4FD126" w:rsidR="00DB6F4A" w:rsidRDefault="00F11B90" w:rsidP="00DB6F4A">
      <w:pPr>
        <w:spacing w:after="0"/>
        <w:rPr>
          <w:rFonts w:ascii="Arial" w:eastAsia="Calibri" w:hAnsi="Arial" w:cs="Arial"/>
          <w:sz w:val="24"/>
          <w:szCs w:val="22"/>
          <w:lang w:eastAsia="en-US"/>
        </w:rPr>
      </w:pPr>
      <w:r w:rsidRPr="00F11B90">
        <w:rPr>
          <w:rFonts w:ascii="Arial" w:eastAsia="Calibri" w:hAnsi="Arial" w:cs="Arial"/>
          <w:sz w:val="24"/>
          <w:szCs w:val="22"/>
          <w:lang w:eastAsia="en-US"/>
        </w:rPr>
        <w:t>P:\Associates\13-14 Associates\Jason\RWS_VIDEO_PROJECT</w:t>
      </w:r>
    </w:p>
    <w:p w14:paraId="200C135E" w14:textId="1E8BDF0D" w:rsidR="00C61A14" w:rsidRPr="00DB6F4A" w:rsidRDefault="00DB6F4A" w:rsidP="00DB6F4A">
      <w:pPr>
        <w:rPr>
          <w:rFonts w:ascii="Arial" w:eastAsia="Calibri" w:hAnsi="Arial" w:cs="Arial"/>
          <w:sz w:val="24"/>
          <w:szCs w:val="22"/>
          <w:lang w:eastAsia="en-US"/>
        </w:rPr>
      </w:pPr>
      <w:r>
        <w:rPr>
          <w:rFonts w:ascii="Arial" w:eastAsia="Calibri" w:hAnsi="Arial" w:cs="Arial"/>
          <w:sz w:val="24"/>
          <w:szCs w:val="22"/>
          <w:lang w:eastAsia="en-US"/>
        </w:rPr>
        <w:br w:type="page"/>
      </w:r>
    </w:p>
    <w:p w14:paraId="0EBD011D" w14:textId="77777777" w:rsidR="00C61A14" w:rsidRDefault="00A17291" w:rsidP="00F47C7E">
      <w:pPr>
        <w:rPr>
          <w:rFonts w:asciiTheme="majorHAnsi" w:hAnsiTheme="majorHAnsi" w:cs="Times New Roman"/>
          <w:color w:val="53548A" w:themeColor="accent1"/>
          <w:sz w:val="56"/>
          <w:szCs w:val="56"/>
        </w:rPr>
      </w:pPr>
      <w:r>
        <w:rPr>
          <w:rFonts w:asciiTheme="majorHAnsi" w:hAnsiTheme="majorHAnsi" w:cs="Times New Roman"/>
          <w:color w:val="53548A" w:themeColor="accent1"/>
          <w:sz w:val="56"/>
          <w:szCs w:val="56"/>
        </w:rPr>
        <w:lastRenderedPageBreak/>
        <w:t>Methods</w:t>
      </w:r>
      <w:r w:rsidR="00C61A14" w:rsidRPr="00C61A14">
        <w:rPr>
          <w:rFonts w:asciiTheme="majorHAnsi" w:hAnsiTheme="majorHAnsi" w:cs="Times New Roman"/>
          <w:color w:val="53548A" w:themeColor="accent1"/>
          <w:sz w:val="56"/>
          <w:szCs w:val="56"/>
        </w:rPr>
        <w:t xml:space="preserve"> </w:t>
      </w:r>
    </w:p>
    <w:p w14:paraId="0EBD011F" w14:textId="76F8A6B9" w:rsidR="00236797" w:rsidRPr="00DB6F4A" w:rsidRDefault="00236797" w:rsidP="00DB6F4A">
      <w:pPr>
        <w:spacing w:after="680"/>
        <w:rPr>
          <w:rFonts w:ascii="Arial" w:eastAsiaTheme="majorEastAsia" w:hAnsi="Arial" w:cs="Arial"/>
          <w:i/>
          <w:sz w:val="24"/>
          <w:szCs w:val="24"/>
        </w:rPr>
      </w:pPr>
      <w:r w:rsidRPr="00236797">
        <w:rPr>
          <w:rFonts w:ascii="Arial" w:eastAsiaTheme="majorEastAsia" w:hAnsi="Arial" w:cs="Arial"/>
          <w:i/>
          <w:sz w:val="24"/>
          <w:szCs w:val="24"/>
        </w:rPr>
        <w:t xml:space="preserve">(Please see appendices for the detailed </w:t>
      </w:r>
      <w:r>
        <w:rPr>
          <w:rFonts w:ascii="Arial" w:eastAsiaTheme="majorEastAsia" w:hAnsi="Arial" w:cs="Arial"/>
          <w:i/>
          <w:sz w:val="24"/>
          <w:szCs w:val="24"/>
        </w:rPr>
        <w:t>m</w:t>
      </w:r>
      <w:r w:rsidRPr="00236797">
        <w:rPr>
          <w:rFonts w:ascii="Arial" w:eastAsiaTheme="majorEastAsia" w:hAnsi="Arial" w:cs="Arial"/>
          <w:i/>
          <w:sz w:val="24"/>
          <w:szCs w:val="24"/>
        </w:rPr>
        <w:t>ethodology)</w:t>
      </w:r>
    </w:p>
    <w:p w14:paraId="0EBD0120" w14:textId="77777777" w:rsidR="006E0A0D" w:rsidRPr="00D00F86" w:rsidRDefault="006E0A0D" w:rsidP="00236797">
      <w:pPr>
        <w:spacing w:line="240" w:lineRule="auto"/>
        <w:rPr>
          <w:rFonts w:ascii="Arial" w:hAnsi="Arial" w:cs="Arial"/>
          <w:b/>
          <w:i/>
          <w:sz w:val="24"/>
          <w:szCs w:val="24"/>
        </w:rPr>
      </w:pPr>
      <w:r>
        <w:rPr>
          <w:rFonts w:ascii="Arial" w:hAnsi="Arial" w:cs="Arial"/>
          <w:b/>
          <w:i/>
          <w:sz w:val="24"/>
          <w:szCs w:val="24"/>
        </w:rPr>
        <w:t>Preliminary Meetings</w:t>
      </w:r>
    </w:p>
    <w:p w14:paraId="0EBD0121" w14:textId="77777777" w:rsidR="00747F1D" w:rsidRDefault="006E0A0D" w:rsidP="00D00F86">
      <w:pPr>
        <w:spacing w:line="240" w:lineRule="auto"/>
        <w:ind w:left="720"/>
        <w:rPr>
          <w:rFonts w:ascii="Arial" w:hAnsi="Arial" w:cs="Arial"/>
          <w:sz w:val="24"/>
          <w:szCs w:val="24"/>
        </w:rPr>
      </w:pPr>
      <w:r>
        <w:rPr>
          <w:rFonts w:ascii="Arial" w:hAnsi="Arial" w:cs="Arial"/>
          <w:sz w:val="24"/>
          <w:szCs w:val="24"/>
        </w:rPr>
        <w:t>In order to</w:t>
      </w:r>
      <w:r w:rsidR="00345CEC">
        <w:rPr>
          <w:rFonts w:ascii="Arial" w:hAnsi="Arial" w:cs="Arial"/>
          <w:sz w:val="24"/>
          <w:szCs w:val="24"/>
        </w:rPr>
        <w:t xml:space="preserve"> officially</w:t>
      </w:r>
      <w:r>
        <w:rPr>
          <w:rFonts w:ascii="Arial" w:hAnsi="Arial" w:cs="Arial"/>
          <w:sz w:val="24"/>
          <w:szCs w:val="24"/>
        </w:rPr>
        <w:t xml:space="preserve"> </w:t>
      </w:r>
      <w:r w:rsidR="00345CEC">
        <w:rPr>
          <w:rFonts w:ascii="Arial" w:hAnsi="Arial" w:cs="Arial"/>
          <w:sz w:val="24"/>
          <w:szCs w:val="24"/>
        </w:rPr>
        <w:t xml:space="preserve">start the project, </w:t>
      </w:r>
      <w:r w:rsidR="00345CEC" w:rsidRPr="00747F1D">
        <w:rPr>
          <w:rFonts w:ascii="Arial" w:hAnsi="Arial" w:cs="Arial"/>
          <w:sz w:val="24"/>
          <w:szCs w:val="24"/>
        </w:rPr>
        <w:t>I met with project submitters (Lori Klein and Terry Ahmed) and</w:t>
      </w:r>
      <w:r w:rsidR="00D00F86">
        <w:rPr>
          <w:rFonts w:ascii="Arial" w:hAnsi="Arial" w:cs="Arial"/>
          <w:sz w:val="24"/>
          <w:szCs w:val="24"/>
        </w:rPr>
        <w:t xml:space="preserve"> project</w:t>
      </w:r>
      <w:r w:rsidR="00345CEC" w:rsidRPr="00747F1D">
        <w:rPr>
          <w:rFonts w:ascii="Arial" w:hAnsi="Arial" w:cs="Arial"/>
          <w:sz w:val="24"/>
          <w:szCs w:val="24"/>
        </w:rPr>
        <w:t xml:space="preserve"> sponsor (Cynthia Burke).  After this meeting I met with the </w:t>
      </w:r>
      <w:r w:rsidR="00DE6234" w:rsidRPr="00747F1D">
        <w:rPr>
          <w:rFonts w:ascii="Arial" w:hAnsi="Arial" w:cs="Arial"/>
          <w:sz w:val="24"/>
          <w:szCs w:val="24"/>
        </w:rPr>
        <w:t>manager</w:t>
      </w:r>
      <w:r w:rsidR="00345CEC" w:rsidRPr="00747F1D">
        <w:rPr>
          <w:rFonts w:ascii="Arial" w:hAnsi="Arial" w:cs="Arial"/>
          <w:sz w:val="24"/>
          <w:szCs w:val="24"/>
        </w:rPr>
        <w:t xml:space="preserve"> of the </w:t>
      </w:r>
      <w:r w:rsidR="00DE6234" w:rsidRPr="00747F1D">
        <w:rPr>
          <w:rFonts w:ascii="Arial" w:hAnsi="Arial" w:cs="Arial"/>
          <w:sz w:val="24"/>
          <w:szCs w:val="24"/>
        </w:rPr>
        <w:t>“</w:t>
      </w:r>
      <w:r w:rsidR="00345CEC" w:rsidRPr="00747F1D">
        <w:rPr>
          <w:rFonts w:ascii="Arial" w:hAnsi="Arial" w:cs="Arial"/>
          <w:sz w:val="24"/>
          <w:szCs w:val="24"/>
        </w:rPr>
        <w:t>Careers</w:t>
      </w:r>
      <w:r w:rsidR="00DE6234" w:rsidRPr="00747F1D">
        <w:rPr>
          <w:rFonts w:ascii="Arial" w:hAnsi="Arial" w:cs="Arial"/>
          <w:sz w:val="24"/>
          <w:szCs w:val="24"/>
        </w:rPr>
        <w:t xml:space="preserve"> @</w:t>
      </w:r>
      <w:r w:rsidR="00345CEC" w:rsidRPr="00747F1D">
        <w:rPr>
          <w:rFonts w:ascii="Arial" w:hAnsi="Arial" w:cs="Arial"/>
          <w:sz w:val="24"/>
          <w:szCs w:val="24"/>
        </w:rPr>
        <w:t xml:space="preserve"> NLM Page</w:t>
      </w:r>
      <w:r w:rsidR="00DE6234" w:rsidRPr="00747F1D">
        <w:rPr>
          <w:rFonts w:ascii="Arial" w:hAnsi="Arial" w:cs="Arial"/>
          <w:sz w:val="24"/>
          <w:szCs w:val="24"/>
        </w:rPr>
        <w:t>,” Joanna Widzer</w:t>
      </w:r>
      <w:r w:rsidR="00D00F86">
        <w:rPr>
          <w:rFonts w:ascii="Arial" w:hAnsi="Arial" w:cs="Arial"/>
          <w:sz w:val="24"/>
          <w:szCs w:val="24"/>
        </w:rPr>
        <w:t xml:space="preserve"> met with her since</w:t>
      </w:r>
      <w:r w:rsidR="00DE6234" w:rsidRPr="00747F1D">
        <w:rPr>
          <w:rFonts w:ascii="Arial" w:hAnsi="Arial" w:cs="Arial"/>
          <w:sz w:val="24"/>
          <w:szCs w:val="24"/>
        </w:rPr>
        <w:t xml:space="preserve"> </w:t>
      </w:r>
      <w:r w:rsidR="00747F1D" w:rsidRPr="00747F1D">
        <w:rPr>
          <w:rFonts w:ascii="Arial" w:hAnsi="Arial" w:cs="Arial"/>
          <w:sz w:val="24"/>
          <w:szCs w:val="24"/>
        </w:rPr>
        <w:t>the videos will be featured on this Web site</w:t>
      </w:r>
    </w:p>
    <w:p w14:paraId="0EBD0123" w14:textId="3C20FF78" w:rsidR="00D00F86" w:rsidRPr="00DB6F4A" w:rsidRDefault="00747F1D" w:rsidP="00DB6F4A">
      <w:pPr>
        <w:spacing w:after="680" w:line="240" w:lineRule="auto"/>
        <w:ind w:left="720"/>
        <w:rPr>
          <w:rFonts w:ascii="Arial" w:hAnsi="Arial" w:cs="Arial"/>
          <w:sz w:val="24"/>
          <w:szCs w:val="24"/>
        </w:rPr>
      </w:pPr>
      <w:r>
        <w:rPr>
          <w:rFonts w:ascii="Arial" w:hAnsi="Arial" w:cs="Arial"/>
          <w:sz w:val="24"/>
          <w:szCs w:val="24"/>
        </w:rPr>
        <w:t>Cynthia and I met with NLM staff members from across the library to get their opinion</w:t>
      </w:r>
      <w:r w:rsidR="00D00F86">
        <w:rPr>
          <w:rFonts w:ascii="Arial" w:hAnsi="Arial" w:cs="Arial"/>
          <w:sz w:val="24"/>
          <w:szCs w:val="24"/>
        </w:rPr>
        <w:t>s as well as with</w:t>
      </w:r>
      <w:r>
        <w:rPr>
          <w:rFonts w:ascii="Arial" w:hAnsi="Arial" w:cs="Arial"/>
          <w:sz w:val="24"/>
          <w:szCs w:val="24"/>
        </w:rPr>
        <w:t xml:space="preserve"> John Grill, the NIH videographer, to discuss a potential partnership. Finally, </w:t>
      </w:r>
      <w:r w:rsidR="00D00F86">
        <w:rPr>
          <w:rFonts w:ascii="Arial" w:hAnsi="Arial" w:cs="Arial"/>
          <w:sz w:val="24"/>
          <w:szCs w:val="24"/>
        </w:rPr>
        <w:t xml:space="preserve">we met </w:t>
      </w:r>
      <w:r>
        <w:rPr>
          <w:rFonts w:ascii="Arial" w:hAnsi="Arial" w:cs="Arial"/>
          <w:sz w:val="24"/>
          <w:szCs w:val="24"/>
        </w:rPr>
        <w:t xml:space="preserve">with </w:t>
      </w:r>
      <w:r w:rsidRPr="00D00F86">
        <w:rPr>
          <w:rFonts w:ascii="Arial" w:hAnsi="Arial" w:cs="Arial"/>
          <w:sz w:val="24"/>
          <w:szCs w:val="24"/>
        </w:rPr>
        <w:t xml:space="preserve">Joyce Backus, Associate Director for Library Operations to gather more background information </w:t>
      </w:r>
      <w:r w:rsidR="00D00F86" w:rsidRPr="00D00F86">
        <w:rPr>
          <w:rFonts w:ascii="Arial" w:hAnsi="Arial" w:cs="Arial"/>
          <w:sz w:val="24"/>
          <w:szCs w:val="24"/>
        </w:rPr>
        <w:t xml:space="preserve">about her expectations for the project. </w:t>
      </w:r>
      <w:r w:rsidR="00D00F86">
        <w:rPr>
          <w:rFonts w:ascii="Arial" w:hAnsi="Arial" w:cs="Arial"/>
          <w:sz w:val="24"/>
          <w:szCs w:val="24"/>
        </w:rPr>
        <w:br/>
      </w:r>
    </w:p>
    <w:p w14:paraId="0EBD0124" w14:textId="77777777" w:rsidR="00236797" w:rsidRPr="00236797" w:rsidRDefault="00236797" w:rsidP="00236797">
      <w:pPr>
        <w:spacing w:line="240" w:lineRule="auto"/>
        <w:rPr>
          <w:rFonts w:ascii="Arial" w:hAnsi="Arial" w:cs="Arial"/>
          <w:b/>
          <w:i/>
          <w:sz w:val="24"/>
          <w:szCs w:val="24"/>
        </w:rPr>
      </w:pPr>
      <w:r w:rsidRPr="00236797">
        <w:rPr>
          <w:rFonts w:ascii="Arial" w:hAnsi="Arial" w:cs="Arial"/>
          <w:b/>
          <w:i/>
          <w:sz w:val="24"/>
          <w:szCs w:val="24"/>
        </w:rPr>
        <w:t xml:space="preserve">Selecting Interview Subjects </w:t>
      </w:r>
    </w:p>
    <w:p w14:paraId="0EBD0125" w14:textId="77777777" w:rsidR="00236797" w:rsidRDefault="00236797" w:rsidP="00236797">
      <w:pPr>
        <w:ind w:left="720"/>
        <w:rPr>
          <w:rFonts w:ascii="Arial" w:hAnsi="Arial" w:cs="Arial"/>
          <w:sz w:val="24"/>
          <w:szCs w:val="24"/>
        </w:rPr>
      </w:pPr>
      <w:r>
        <w:rPr>
          <w:rFonts w:ascii="Arial" w:hAnsi="Arial" w:cs="Arial"/>
          <w:sz w:val="24"/>
          <w:szCs w:val="24"/>
        </w:rPr>
        <w:t xml:space="preserve">Cynthia and I selected 12 NLM staff members to participate in the video. We used two methods for selecting staff that we thought would be willing to be a part of the video. I selected staff that I met through the curriculum phase of the Associate Fellowship Program. Cynthia selected staff members she had worked with or met with during her time here at NLM. </w:t>
      </w:r>
    </w:p>
    <w:p w14:paraId="0EBD0126" w14:textId="77777777" w:rsidR="00C61218" w:rsidRDefault="00236797" w:rsidP="00236797">
      <w:pPr>
        <w:spacing w:line="240" w:lineRule="auto"/>
        <w:ind w:left="720"/>
        <w:rPr>
          <w:rFonts w:ascii="Arial" w:hAnsi="Arial" w:cs="Arial"/>
          <w:sz w:val="24"/>
          <w:szCs w:val="24"/>
        </w:rPr>
      </w:pPr>
      <w:r>
        <w:rPr>
          <w:rFonts w:ascii="Arial" w:hAnsi="Arial" w:cs="Arial"/>
          <w:sz w:val="24"/>
          <w:szCs w:val="24"/>
        </w:rPr>
        <w:t xml:space="preserve"> </w:t>
      </w:r>
      <w:r w:rsidR="00C61218">
        <w:rPr>
          <w:rFonts w:ascii="Arial" w:hAnsi="Arial" w:cs="Arial"/>
          <w:sz w:val="24"/>
          <w:szCs w:val="24"/>
        </w:rPr>
        <w:t>Here are the staff members that participate</w:t>
      </w:r>
      <w:r w:rsidR="00633494">
        <w:rPr>
          <w:rFonts w:ascii="Arial" w:hAnsi="Arial" w:cs="Arial"/>
          <w:sz w:val="24"/>
          <w:szCs w:val="24"/>
        </w:rPr>
        <w:t>d in the project</w:t>
      </w:r>
      <w:r w:rsidR="00C61218">
        <w:rPr>
          <w:rFonts w:ascii="Arial" w:hAnsi="Arial" w:cs="Arial"/>
          <w:sz w:val="24"/>
          <w:szCs w:val="24"/>
        </w:rPr>
        <w:t>:</w:t>
      </w:r>
    </w:p>
    <w:p w14:paraId="0EBD0127" w14:textId="77777777" w:rsidR="00C61218" w:rsidRPr="00C61218" w:rsidRDefault="00C61218" w:rsidP="009E40DF">
      <w:pPr>
        <w:spacing w:after="0"/>
        <w:ind w:left="720"/>
        <w:rPr>
          <w:rFonts w:ascii="Arial" w:hAnsi="Arial" w:cs="Arial"/>
          <w:sz w:val="24"/>
          <w:szCs w:val="24"/>
        </w:rPr>
      </w:pPr>
      <w:r>
        <w:rPr>
          <w:rFonts w:ascii="Arial" w:hAnsi="Arial" w:cs="Arial"/>
          <w:sz w:val="24"/>
          <w:szCs w:val="24"/>
        </w:rPr>
        <w:t xml:space="preserve">Sameer </w:t>
      </w:r>
      <w:r w:rsidRPr="00C61218">
        <w:rPr>
          <w:rFonts w:ascii="Arial" w:hAnsi="Arial" w:cs="Arial"/>
          <w:sz w:val="24"/>
          <w:szCs w:val="24"/>
        </w:rPr>
        <w:t>Antani, Lister Hill</w:t>
      </w:r>
    </w:p>
    <w:p w14:paraId="0EBD0128" w14:textId="77777777" w:rsidR="00C61218" w:rsidRPr="00C61218" w:rsidRDefault="00C61218" w:rsidP="009E40DF">
      <w:pPr>
        <w:spacing w:after="0"/>
        <w:ind w:left="720"/>
        <w:rPr>
          <w:rFonts w:ascii="Arial" w:hAnsi="Arial" w:cs="Arial"/>
          <w:sz w:val="24"/>
          <w:szCs w:val="24"/>
        </w:rPr>
      </w:pPr>
      <w:r>
        <w:rPr>
          <w:rFonts w:ascii="Arial" w:hAnsi="Arial" w:cs="Arial"/>
          <w:sz w:val="24"/>
          <w:szCs w:val="24"/>
        </w:rPr>
        <w:t xml:space="preserve">Jeff </w:t>
      </w:r>
      <w:r w:rsidRPr="00C61218">
        <w:rPr>
          <w:rFonts w:ascii="Arial" w:hAnsi="Arial" w:cs="Arial"/>
          <w:sz w:val="24"/>
          <w:szCs w:val="24"/>
        </w:rPr>
        <w:t>Beck, NCBI</w:t>
      </w:r>
    </w:p>
    <w:p w14:paraId="0EBD0129" w14:textId="77777777" w:rsidR="00C61218" w:rsidRPr="00C61218" w:rsidRDefault="00C61218" w:rsidP="009E40DF">
      <w:pPr>
        <w:spacing w:after="0"/>
        <w:ind w:left="720"/>
        <w:rPr>
          <w:rFonts w:ascii="Arial" w:hAnsi="Arial" w:cs="Arial"/>
          <w:sz w:val="24"/>
          <w:szCs w:val="24"/>
        </w:rPr>
      </w:pPr>
      <w:r>
        <w:rPr>
          <w:rFonts w:ascii="Arial" w:hAnsi="Arial" w:cs="Arial"/>
          <w:sz w:val="24"/>
          <w:szCs w:val="24"/>
        </w:rPr>
        <w:t xml:space="preserve">Dora </w:t>
      </w:r>
      <w:r w:rsidRPr="00C61218">
        <w:rPr>
          <w:rFonts w:ascii="Arial" w:hAnsi="Arial" w:cs="Arial"/>
          <w:sz w:val="24"/>
          <w:szCs w:val="24"/>
        </w:rPr>
        <w:t>Deegbe, ADLO</w:t>
      </w:r>
    </w:p>
    <w:p w14:paraId="0EBD012A" w14:textId="77777777" w:rsidR="00C61218" w:rsidRPr="00C61218" w:rsidRDefault="00C61218" w:rsidP="009E40DF">
      <w:pPr>
        <w:spacing w:after="0"/>
        <w:ind w:left="720"/>
        <w:rPr>
          <w:rFonts w:ascii="Arial" w:hAnsi="Arial" w:cs="Arial"/>
          <w:sz w:val="24"/>
          <w:szCs w:val="24"/>
        </w:rPr>
      </w:pPr>
      <w:r>
        <w:rPr>
          <w:rFonts w:ascii="Arial" w:hAnsi="Arial" w:cs="Arial"/>
          <w:sz w:val="24"/>
          <w:szCs w:val="24"/>
        </w:rPr>
        <w:t xml:space="preserve">John </w:t>
      </w:r>
      <w:r w:rsidRPr="00C61218">
        <w:rPr>
          <w:rFonts w:ascii="Arial" w:hAnsi="Arial" w:cs="Arial"/>
          <w:sz w:val="24"/>
          <w:szCs w:val="24"/>
        </w:rPr>
        <w:t>Doyle, TSD</w:t>
      </w:r>
    </w:p>
    <w:p w14:paraId="0EBD012B" w14:textId="77777777" w:rsidR="00C61218" w:rsidRPr="00C61218" w:rsidRDefault="00C61218" w:rsidP="009E40DF">
      <w:pPr>
        <w:spacing w:after="0"/>
        <w:ind w:left="720"/>
        <w:rPr>
          <w:rFonts w:ascii="Arial" w:hAnsi="Arial" w:cs="Arial"/>
          <w:sz w:val="24"/>
          <w:szCs w:val="24"/>
        </w:rPr>
      </w:pPr>
      <w:r>
        <w:rPr>
          <w:rFonts w:ascii="Arial" w:hAnsi="Arial" w:cs="Arial"/>
          <w:sz w:val="24"/>
          <w:szCs w:val="24"/>
        </w:rPr>
        <w:t xml:space="preserve">Jennifer </w:t>
      </w:r>
      <w:r w:rsidRPr="00C61218">
        <w:rPr>
          <w:rFonts w:ascii="Arial" w:hAnsi="Arial" w:cs="Arial"/>
          <w:sz w:val="24"/>
          <w:szCs w:val="24"/>
        </w:rPr>
        <w:t>Jentsch, RWS</w:t>
      </w:r>
    </w:p>
    <w:p w14:paraId="0EBD012C" w14:textId="77777777" w:rsidR="00C61218" w:rsidRPr="00C61218" w:rsidRDefault="00C61218" w:rsidP="009E40DF">
      <w:pPr>
        <w:spacing w:after="0"/>
        <w:ind w:left="720"/>
        <w:rPr>
          <w:rFonts w:ascii="Arial" w:hAnsi="Arial" w:cs="Arial"/>
          <w:sz w:val="24"/>
          <w:szCs w:val="24"/>
        </w:rPr>
      </w:pPr>
      <w:r>
        <w:rPr>
          <w:rFonts w:ascii="Arial" w:hAnsi="Arial" w:cs="Arial"/>
          <w:sz w:val="24"/>
          <w:szCs w:val="24"/>
        </w:rPr>
        <w:t xml:space="preserve">Pretti </w:t>
      </w:r>
      <w:r w:rsidRPr="00C61218">
        <w:rPr>
          <w:rFonts w:ascii="Arial" w:hAnsi="Arial" w:cs="Arial"/>
          <w:sz w:val="24"/>
          <w:szCs w:val="24"/>
        </w:rPr>
        <w:t>Kochar, BSD</w:t>
      </w:r>
    </w:p>
    <w:p w14:paraId="0EBD012D" w14:textId="77777777" w:rsidR="00C61218" w:rsidRPr="00C61218" w:rsidRDefault="00C61218" w:rsidP="009E40DF">
      <w:pPr>
        <w:spacing w:after="0"/>
        <w:ind w:left="720"/>
        <w:rPr>
          <w:rFonts w:ascii="Arial" w:hAnsi="Arial" w:cs="Arial"/>
          <w:sz w:val="24"/>
          <w:szCs w:val="24"/>
        </w:rPr>
      </w:pPr>
      <w:r>
        <w:rPr>
          <w:rFonts w:ascii="Arial" w:hAnsi="Arial" w:cs="Arial"/>
          <w:sz w:val="24"/>
          <w:szCs w:val="24"/>
        </w:rPr>
        <w:t xml:space="preserve">Y. Kathy </w:t>
      </w:r>
      <w:r w:rsidRPr="00C61218">
        <w:rPr>
          <w:rFonts w:ascii="Arial" w:hAnsi="Arial" w:cs="Arial"/>
          <w:sz w:val="24"/>
          <w:szCs w:val="24"/>
        </w:rPr>
        <w:t>Kwan, NCBI</w:t>
      </w:r>
    </w:p>
    <w:p w14:paraId="0EBD012E" w14:textId="77777777" w:rsidR="00C61218" w:rsidRPr="00C61218" w:rsidRDefault="00C61218" w:rsidP="009E40DF">
      <w:pPr>
        <w:spacing w:after="0"/>
        <w:ind w:left="720"/>
        <w:rPr>
          <w:rFonts w:ascii="Arial" w:hAnsi="Arial" w:cs="Arial"/>
          <w:sz w:val="24"/>
          <w:szCs w:val="24"/>
        </w:rPr>
      </w:pPr>
      <w:r>
        <w:rPr>
          <w:rFonts w:ascii="Arial" w:hAnsi="Arial" w:cs="Arial"/>
          <w:sz w:val="24"/>
          <w:szCs w:val="24"/>
        </w:rPr>
        <w:t xml:space="preserve">Iris </w:t>
      </w:r>
      <w:r w:rsidRPr="00C61218">
        <w:rPr>
          <w:rFonts w:ascii="Arial" w:hAnsi="Arial" w:cs="Arial"/>
          <w:sz w:val="24"/>
          <w:szCs w:val="24"/>
        </w:rPr>
        <w:t>Lee, TSD</w:t>
      </w:r>
    </w:p>
    <w:p w14:paraId="0EBD012F" w14:textId="417AE448" w:rsidR="00C61218" w:rsidRPr="00C61218" w:rsidRDefault="00C61218" w:rsidP="009E40DF">
      <w:pPr>
        <w:spacing w:after="0"/>
        <w:ind w:left="720"/>
        <w:rPr>
          <w:rFonts w:ascii="Arial" w:hAnsi="Arial" w:cs="Arial"/>
          <w:sz w:val="24"/>
          <w:szCs w:val="24"/>
        </w:rPr>
      </w:pPr>
      <w:r>
        <w:rPr>
          <w:rFonts w:ascii="Arial" w:hAnsi="Arial" w:cs="Arial"/>
          <w:sz w:val="24"/>
          <w:szCs w:val="24"/>
        </w:rPr>
        <w:t xml:space="preserve">Andrew </w:t>
      </w:r>
      <w:r w:rsidR="00C40FEC">
        <w:rPr>
          <w:rFonts w:ascii="Arial" w:hAnsi="Arial" w:cs="Arial"/>
          <w:sz w:val="24"/>
          <w:szCs w:val="24"/>
        </w:rPr>
        <w:t>Plumer</w:t>
      </w:r>
      <w:r w:rsidRPr="00C61218">
        <w:rPr>
          <w:rFonts w:ascii="Arial" w:hAnsi="Arial" w:cs="Arial"/>
          <w:sz w:val="24"/>
          <w:szCs w:val="24"/>
        </w:rPr>
        <w:t>, SIS</w:t>
      </w:r>
    </w:p>
    <w:p w14:paraId="0EBD0130" w14:textId="77777777" w:rsidR="00C61218" w:rsidRPr="00C61218" w:rsidRDefault="00C61218" w:rsidP="009E40DF">
      <w:pPr>
        <w:spacing w:after="0"/>
        <w:ind w:left="720"/>
        <w:rPr>
          <w:rFonts w:ascii="Arial" w:hAnsi="Arial" w:cs="Arial"/>
          <w:sz w:val="24"/>
          <w:szCs w:val="24"/>
        </w:rPr>
      </w:pPr>
      <w:r>
        <w:rPr>
          <w:rFonts w:ascii="Arial" w:hAnsi="Arial" w:cs="Arial"/>
          <w:sz w:val="24"/>
          <w:szCs w:val="24"/>
        </w:rPr>
        <w:t xml:space="preserve">Anna </w:t>
      </w:r>
      <w:r w:rsidRPr="00C61218">
        <w:rPr>
          <w:rFonts w:ascii="Arial" w:hAnsi="Arial" w:cs="Arial"/>
          <w:sz w:val="24"/>
          <w:szCs w:val="24"/>
        </w:rPr>
        <w:t>Ripple, Lister Hill</w:t>
      </w:r>
    </w:p>
    <w:p w14:paraId="0EBD0131" w14:textId="77777777" w:rsidR="00C61218" w:rsidRPr="00C61218" w:rsidRDefault="00C61218" w:rsidP="009E40DF">
      <w:pPr>
        <w:spacing w:after="0"/>
        <w:ind w:left="720"/>
        <w:rPr>
          <w:rFonts w:ascii="Arial" w:hAnsi="Arial" w:cs="Arial"/>
          <w:sz w:val="24"/>
          <w:szCs w:val="24"/>
        </w:rPr>
      </w:pPr>
      <w:r>
        <w:rPr>
          <w:rFonts w:ascii="Arial" w:hAnsi="Arial" w:cs="Arial"/>
          <w:sz w:val="24"/>
          <w:szCs w:val="24"/>
        </w:rPr>
        <w:t xml:space="preserve">Debra </w:t>
      </w:r>
      <w:r w:rsidRPr="00C61218">
        <w:rPr>
          <w:rFonts w:ascii="Arial" w:hAnsi="Arial" w:cs="Arial"/>
          <w:sz w:val="24"/>
          <w:szCs w:val="24"/>
        </w:rPr>
        <w:t>Thangarajah, ADLO</w:t>
      </w:r>
    </w:p>
    <w:p w14:paraId="0EBD0132" w14:textId="77777777" w:rsidR="006E0A0D" w:rsidRPr="00D00F86" w:rsidRDefault="00C61218" w:rsidP="00D00F86">
      <w:pPr>
        <w:spacing w:after="0"/>
        <w:ind w:left="720"/>
        <w:rPr>
          <w:rFonts w:ascii="Arial" w:hAnsi="Arial" w:cs="Arial"/>
          <w:sz w:val="24"/>
          <w:szCs w:val="24"/>
        </w:rPr>
      </w:pPr>
      <w:r>
        <w:rPr>
          <w:rFonts w:ascii="Arial" w:hAnsi="Arial" w:cs="Arial"/>
          <w:sz w:val="24"/>
          <w:szCs w:val="24"/>
        </w:rPr>
        <w:t xml:space="preserve">Wanda </w:t>
      </w:r>
      <w:r w:rsidRPr="00C61218">
        <w:rPr>
          <w:rFonts w:ascii="Arial" w:hAnsi="Arial" w:cs="Arial"/>
          <w:sz w:val="24"/>
          <w:szCs w:val="24"/>
        </w:rPr>
        <w:t>Whitney, RWS</w:t>
      </w:r>
    </w:p>
    <w:p w14:paraId="0EBD0133" w14:textId="77777777" w:rsidR="00633494" w:rsidRDefault="00633494" w:rsidP="0087395C">
      <w:pPr>
        <w:spacing w:after="0"/>
        <w:rPr>
          <w:rFonts w:ascii="Arial" w:hAnsi="Arial" w:cs="Arial"/>
          <w:b/>
          <w:i/>
          <w:sz w:val="24"/>
          <w:szCs w:val="24"/>
        </w:rPr>
      </w:pPr>
    </w:p>
    <w:p w14:paraId="0EBD0135" w14:textId="66065653" w:rsidR="00236797" w:rsidRDefault="00236797" w:rsidP="00DB6F4A">
      <w:pPr>
        <w:spacing w:after="320"/>
        <w:rPr>
          <w:rFonts w:ascii="Arial" w:hAnsi="Arial" w:cs="Arial"/>
          <w:b/>
          <w:i/>
          <w:sz w:val="24"/>
          <w:szCs w:val="24"/>
        </w:rPr>
      </w:pPr>
      <w:r>
        <w:rPr>
          <w:rFonts w:ascii="Arial" w:hAnsi="Arial" w:cs="Arial"/>
          <w:b/>
          <w:i/>
          <w:sz w:val="24"/>
          <w:szCs w:val="24"/>
        </w:rPr>
        <w:t xml:space="preserve">Filming </w:t>
      </w:r>
    </w:p>
    <w:p w14:paraId="0EBD0137" w14:textId="1C2A8BD1" w:rsidR="00EB3940" w:rsidRDefault="00EB3940" w:rsidP="00DB6F4A">
      <w:pPr>
        <w:spacing w:after="320"/>
        <w:ind w:left="720"/>
        <w:rPr>
          <w:rFonts w:ascii="Arial" w:hAnsi="Arial" w:cs="Arial"/>
          <w:sz w:val="24"/>
          <w:szCs w:val="24"/>
        </w:rPr>
      </w:pPr>
      <w:r>
        <w:rPr>
          <w:rFonts w:ascii="Arial" w:hAnsi="Arial" w:cs="Arial"/>
          <w:sz w:val="24"/>
          <w:szCs w:val="24"/>
        </w:rPr>
        <w:t>Filming was done on the RWS camera. The camera has the ability to film in HD as well as</w:t>
      </w:r>
      <w:r w:rsidR="009E40DF">
        <w:rPr>
          <w:rFonts w:ascii="Arial" w:hAnsi="Arial" w:cs="Arial"/>
          <w:sz w:val="24"/>
          <w:szCs w:val="24"/>
        </w:rPr>
        <w:t xml:space="preserve"> to</w:t>
      </w:r>
      <w:r>
        <w:rPr>
          <w:rFonts w:ascii="Arial" w:hAnsi="Arial" w:cs="Arial"/>
          <w:sz w:val="24"/>
          <w:szCs w:val="24"/>
        </w:rPr>
        <w:t xml:space="preserve"> capture sound. No outside microphones, lighting kits, etc. were utilized. Optimal settings for the camera were put into place by APDB during a meeting/training session they conducted for </w:t>
      </w:r>
      <w:r w:rsidR="009E40DF">
        <w:rPr>
          <w:rFonts w:ascii="Arial" w:hAnsi="Arial" w:cs="Arial"/>
          <w:sz w:val="24"/>
          <w:szCs w:val="24"/>
        </w:rPr>
        <w:t>Cynthia and I.</w:t>
      </w:r>
      <w:r w:rsidR="00633494">
        <w:rPr>
          <w:rFonts w:ascii="Arial" w:hAnsi="Arial" w:cs="Arial"/>
          <w:sz w:val="24"/>
          <w:szCs w:val="24"/>
        </w:rPr>
        <w:t xml:space="preserve"> The APDB staff members that </w:t>
      </w:r>
      <w:r w:rsidR="002F3330">
        <w:rPr>
          <w:rFonts w:ascii="Arial" w:hAnsi="Arial" w:cs="Arial"/>
          <w:sz w:val="24"/>
          <w:szCs w:val="24"/>
        </w:rPr>
        <w:t>conducted the training were</w:t>
      </w:r>
      <w:r w:rsidR="00633494">
        <w:rPr>
          <w:rFonts w:ascii="Arial" w:hAnsi="Arial" w:cs="Arial"/>
          <w:sz w:val="24"/>
          <w:szCs w:val="24"/>
        </w:rPr>
        <w:t xml:space="preserve">: Anne Altemus, Don Ellison, </w:t>
      </w:r>
      <w:r w:rsidR="009E40DF">
        <w:rPr>
          <w:rFonts w:ascii="Arial" w:hAnsi="Arial" w:cs="Arial"/>
          <w:sz w:val="24"/>
          <w:szCs w:val="24"/>
        </w:rPr>
        <w:t xml:space="preserve">and </w:t>
      </w:r>
      <w:r w:rsidR="00633494">
        <w:rPr>
          <w:rFonts w:ascii="Arial" w:hAnsi="Arial" w:cs="Arial"/>
          <w:sz w:val="24"/>
          <w:szCs w:val="24"/>
        </w:rPr>
        <w:t xml:space="preserve">Mike Detweiler </w:t>
      </w:r>
    </w:p>
    <w:p w14:paraId="0EBD0139" w14:textId="3C084503" w:rsidR="009D57F7" w:rsidRDefault="009D57F7" w:rsidP="00B12994">
      <w:pPr>
        <w:spacing w:after="320"/>
        <w:ind w:left="720"/>
        <w:rPr>
          <w:rFonts w:ascii="Arial" w:hAnsi="Arial" w:cs="Arial"/>
          <w:sz w:val="24"/>
          <w:szCs w:val="24"/>
        </w:rPr>
      </w:pPr>
      <w:r>
        <w:rPr>
          <w:rFonts w:ascii="Arial" w:hAnsi="Arial" w:cs="Arial"/>
          <w:sz w:val="24"/>
          <w:szCs w:val="24"/>
        </w:rPr>
        <w:t>To preserve video quality, t</w:t>
      </w:r>
      <w:r w:rsidR="00EB3940">
        <w:rPr>
          <w:rFonts w:ascii="Arial" w:hAnsi="Arial" w:cs="Arial"/>
          <w:sz w:val="24"/>
          <w:szCs w:val="24"/>
        </w:rPr>
        <w:t xml:space="preserve">hey recommended that we not film outside or in front of windows </w:t>
      </w:r>
      <w:r>
        <w:rPr>
          <w:rFonts w:ascii="Arial" w:hAnsi="Arial" w:cs="Arial"/>
          <w:sz w:val="24"/>
          <w:szCs w:val="24"/>
        </w:rPr>
        <w:t>and other bright backlit</w:t>
      </w:r>
      <w:r w:rsidR="00EB3940">
        <w:rPr>
          <w:rFonts w:ascii="Arial" w:hAnsi="Arial" w:cs="Arial"/>
          <w:sz w:val="24"/>
          <w:szCs w:val="24"/>
        </w:rPr>
        <w:t xml:space="preserve"> </w:t>
      </w:r>
      <w:r>
        <w:rPr>
          <w:rFonts w:ascii="Arial" w:hAnsi="Arial" w:cs="Arial"/>
          <w:sz w:val="24"/>
          <w:szCs w:val="24"/>
        </w:rPr>
        <w:t>entities</w:t>
      </w:r>
      <w:r w:rsidR="00EB3940">
        <w:rPr>
          <w:rFonts w:ascii="Arial" w:hAnsi="Arial" w:cs="Arial"/>
          <w:sz w:val="24"/>
          <w:szCs w:val="24"/>
        </w:rPr>
        <w:t>. They</w:t>
      </w:r>
      <w:r>
        <w:rPr>
          <w:rFonts w:ascii="Arial" w:hAnsi="Arial" w:cs="Arial"/>
          <w:sz w:val="24"/>
          <w:szCs w:val="24"/>
        </w:rPr>
        <w:t xml:space="preserve"> also</w:t>
      </w:r>
      <w:r w:rsidR="00EB3940">
        <w:rPr>
          <w:rFonts w:ascii="Arial" w:hAnsi="Arial" w:cs="Arial"/>
          <w:sz w:val="24"/>
          <w:szCs w:val="24"/>
        </w:rPr>
        <w:t xml:space="preserve"> said</w:t>
      </w:r>
      <w:r>
        <w:rPr>
          <w:rFonts w:ascii="Arial" w:hAnsi="Arial" w:cs="Arial"/>
          <w:sz w:val="24"/>
          <w:szCs w:val="24"/>
        </w:rPr>
        <w:t xml:space="preserve"> that</w:t>
      </w:r>
      <w:r w:rsidR="00EB3940">
        <w:rPr>
          <w:rFonts w:ascii="Arial" w:hAnsi="Arial" w:cs="Arial"/>
          <w:sz w:val="24"/>
          <w:szCs w:val="24"/>
        </w:rPr>
        <w:t xml:space="preserve"> the in-camera microphone was not robust enough to handle filming outside. </w:t>
      </w:r>
      <w:r w:rsidR="009E40DF">
        <w:rPr>
          <w:rFonts w:ascii="Arial" w:hAnsi="Arial" w:cs="Arial"/>
          <w:sz w:val="24"/>
          <w:szCs w:val="24"/>
        </w:rPr>
        <w:t>(</w:t>
      </w:r>
      <w:r w:rsidR="00EB3940">
        <w:rPr>
          <w:rFonts w:ascii="Arial" w:hAnsi="Arial" w:cs="Arial"/>
          <w:sz w:val="24"/>
          <w:szCs w:val="24"/>
        </w:rPr>
        <w:t>Wind would blow past the camera’s microphone and create distortion and poor sound quality.</w:t>
      </w:r>
      <w:r w:rsidR="009E40DF">
        <w:rPr>
          <w:rFonts w:ascii="Arial" w:hAnsi="Arial" w:cs="Arial"/>
          <w:sz w:val="24"/>
          <w:szCs w:val="24"/>
        </w:rPr>
        <w:t>)</w:t>
      </w:r>
      <w:r w:rsidR="00EB3940">
        <w:rPr>
          <w:rFonts w:ascii="Arial" w:hAnsi="Arial" w:cs="Arial"/>
          <w:sz w:val="24"/>
          <w:szCs w:val="24"/>
        </w:rPr>
        <w:t xml:space="preserve"> </w:t>
      </w:r>
    </w:p>
    <w:p w14:paraId="0EBD013C" w14:textId="244C602E" w:rsidR="00D00F86" w:rsidRPr="00B12994" w:rsidRDefault="002F3330" w:rsidP="00B12994">
      <w:pPr>
        <w:spacing w:after="640"/>
        <w:ind w:left="720"/>
        <w:rPr>
          <w:rFonts w:ascii="Arial" w:hAnsi="Arial" w:cs="Arial"/>
          <w:sz w:val="24"/>
          <w:szCs w:val="24"/>
        </w:rPr>
      </w:pPr>
      <w:r>
        <w:rPr>
          <w:rFonts w:ascii="Arial" w:hAnsi="Arial" w:cs="Arial"/>
          <w:sz w:val="24"/>
          <w:szCs w:val="24"/>
        </w:rPr>
        <w:t xml:space="preserve">In addition to training from </w:t>
      </w:r>
      <w:r w:rsidR="009D57F7">
        <w:rPr>
          <w:rFonts w:ascii="Arial" w:hAnsi="Arial" w:cs="Arial"/>
          <w:sz w:val="24"/>
          <w:szCs w:val="24"/>
        </w:rPr>
        <w:t>APDB</w:t>
      </w:r>
      <w:r>
        <w:rPr>
          <w:rFonts w:ascii="Arial" w:hAnsi="Arial" w:cs="Arial"/>
          <w:sz w:val="24"/>
          <w:szCs w:val="24"/>
        </w:rPr>
        <w:t xml:space="preserve">, Cynthia and I used lynda.com as a training resource. We viewed tutorials on photography, film making and video editing. </w:t>
      </w:r>
    </w:p>
    <w:p w14:paraId="0EBD013E" w14:textId="21128141" w:rsidR="00A71600" w:rsidRPr="000E4B6D" w:rsidRDefault="00EC773F" w:rsidP="00B12994">
      <w:pPr>
        <w:spacing w:after="360"/>
        <w:rPr>
          <w:rFonts w:ascii="Arial" w:hAnsi="Arial" w:cs="Arial"/>
          <w:b/>
          <w:i/>
          <w:sz w:val="24"/>
          <w:szCs w:val="24"/>
        </w:rPr>
      </w:pPr>
      <w:r w:rsidRPr="000E4B6D">
        <w:rPr>
          <w:rFonts w:ascii="Arial" w:hAnsi="Arial" w:cs="Arial"/>
          <w:b/>
          <w:i/>
          <w:sz w:val="24"/>
          <w:szCs w:val="24"/>
        </w:rPr>
        <w:t>Editing</w:t>
      </w:r>
    </w:p>
    <w:p w14:paraId="0EBD0141" w14:textId="5DF56B76" w:rsidR="00D00F86" w:rsidRPr="00B12994" w:rsidRDefault="00633494" w:rsidP="00B12994">
      <w:pPr>
        <w:spacing w:after="600"/>
        <w:ind w:left="720"/>
        <w:rPr>
          <w:rFonts w:ascii="Arial" w:hAnsi="Arial" w:cs="Arial"/>
          <w:sz w:val="24"/>
          <w:szCs w:val="24"/>
        </w:rPr>
      </w:pPr>
      <w:r>
        <w:rPr>
          <w:rFonts w:ascii="Arial" w:hAnsi="Arial" w:cs="Arial"/>
          <w:sz w:val="24"/>
          <w:szCs w:val="24"/>
        </w:rPr>
        <w:t xml:space="preserve">NLM provided Camtasia Studio 8 for the video-editing portion of the project. </w:t>
      </w:r>
      <w:r w:rsidR="00EC773F" w:rsidRPr="000E4B6D">
        <w:rPr>
          <w:rFonts w:ascii="Arial" w:hAnsi="Arial" w:cs="Arial"/>
          <w:sz w:val="24"/>
          <w:szCs w:val="24"/>
        </w:rPr>
        <w:t xml:space="preserve">I watched a </w:t>
      </w:r>
      <w:r w:rsidR="009D57F7">
        <w:rPr>
          <w:rFonts w:ascii="Arial" w:hAnsi="Arial" w:cs="Arial"/>
          <w:sz w:val="24"/>
          <w:szCs w:val="24"/>
        </w:rPr>
        <w:t>tutorial on lynda.com that gave</w:t>
      </w:r>
      <w:r w:rsidR="00EC773F" w:rsidRPr="000E4B6D">
        <w:rPr>
          <w:rFonts w:ascii="Arial" w:hAnsi="Arial" w:cs="Arial"/>
          <w:sz w:val="24"/>
          <w:szCs w:val="24"/>
        </w:rPr>
        <w:t xml:space="preserve"> very detailed instructions on how to use Camtasia to edit video.</w:t>
      </w:r>
      <w:r w:rsidR="000E4B6D" w:rsidRPr="000E4B6D">
        <w:rPr>
          <w:rFonts w:ascii="Arial" w:hAnsi="Arial" w:cs="Arial"/>
          <w:sz w:val="24"/>
          <w:szCs w:val="24"/>
        </w:rPr>
        <w:t xml:space="preserve"> </w:t>
      </w:r>
      <w:r w:rsidR="000E4B6D">
        <w:rPr>
          <w:rFonts w:ascii="Arial" w:hAnsi="Arial" w:cs="Arial"/>
          <w:sz w:val="24"/>
          <w:szCs w:val="24"/>
        </w:rPr>
        <w:t xml:space="preserve">The tutorial is called “Camtasia Studio 8 Essential Training.” </w:t>
      </w:r>
    </w:p>
    <w:p w14:paraId="0EBD0143" w14:textId="2B286755" w:rsidR="00C4691D" w:rsidRDefault="00EF134A" w:rsidP="00B12994">
      <w:pPr>
        <w:spacing w:after="280"/>
        <w:rPr>
          <w:rFonts w:ascii="Arial" w:hAnsi="Arial" w:cs="Arial"/>
          <w:b/>
          <w:i/>
          <w:sz w:val="24"/>
          <w:szCs w:val="24"/>
        </w:rPr>
      </w:pPr>
      <w:r>
        <w:rPr>
          <w:rFonts w:ascii="Arial" w:hAnsi="Arial" w:cs="Arial"/>
          <w:b/>
          <w:i/>
          <w:sz w:val="24"/>
          <w:szCs w:val="24"/>
        </w:rPr>
        <w:t>Finished Products P</w:t>
      </w:r>
      <w:r w:rsidR="00EC773F" w:rsidRPr="00C4691D">
        <w:rPr>
          <w:rFonts w:ascii="Arial" w:hAnsi="Arial" w:cs="Arial"/>
          <w:b/>
          <w:i/>
          <w:sz w:val="24"/>
          <w:szCs w:val="24"/>
        </w:rPr>
        <w:t>osted to the P-Drive</w:t>
      </w:r>
    </w:p>
    <w:p w14:paraId="4606979F" w14:textId="05F3950B" w:rsidR="00D00F86" w:rsidRPr="00B12994" w:rsidRDefault="00C4691D" w:rsidP="00B12994">
      <w:pPr>
        <w:spacing w:after="0"/>
        <w:ind w:left="720"/>
        <w:rPr>
          <w:rFonts w:ascii="Arial" w:hAnsi="Arial" w:cs="Arial"/>
          <w:sz w:val="24"/>
          <w:szCs w:val="24"/>
        </w:rPr>
      </w:pPr>
      <w:r>
        <w:rPr>
          <w:rFonts w:ascii="Arial" w:hAnsi="Arial" w:cs="Arial"/>
          <w:sz w:val="24"/>
          <w:szCs w:val="24"/>
        </w:rPr>
        <w:t xml:space="preserve">It </w:t>
      </w:r>
      <w:r w:rsidR="00741248">
        <w:rPr>
          <w:rFonts w:ascii="Arial" w:hAnsi="Arial" w:cs="Arial"/>
          <w:sz w:val="24"/>
          <w:szCs w:val="24"/>
        </w:rPr>
        <w:t xml:space="preserve">was </w:t>
      </w:r>
      <w:r>
        <w:rPr>
          <w:rFonts w:ascii="Arial" w:hAnsi="Arial" w:cs="Arial"/>
          <w:sz w:val="24"/>
          <w:szCs w:val="24"/>
        </w:rPr>
        <w:t>not possible to se</w:t>
      </w:r>
      <w:r w:rsidR="00A71600">
        <w:rPr>
          <w:rFonts w:ascii="Arial" w:hAnsi="Arial" w:cs="Arial"/>
          <w:sz w:val="24"/>
          <w:szCs w:val="24"/>
        </w:rPr>
        <w:t xml:space="preserve">nd large HD video files through Outlook email. Also, due to security concerns NLM staff members are prohibited from using cloud-based drop box applications to send files. Thus, I utilized the network drives here at NLM to store the files. I sent project stakeholders links to the files so they could download and use them securely.  </w:t>
      </w:r>
      <w:r w:rsidR="00B12994">
        <w:rPr>
          <w:rFonts w:ascii="Arial" w:hAnsi="Arial" w:cs="Arial"/>
          <w:sz w:val="24"/>
          <w:szCs w:val="24"/>
        </w:rPr>
        <w:br w:type="page"/>
      </w:r>
    </w:p>
    <w:p w14:paraId="0EBD014B" w14:textId="6CA97826" w:rsidR="00D00F86" w:rsidRDefault="00341682" w:rsidP="00B12994">
      <w:pPr>
        <w:spacing w:after="720"/>
        <w:rPr>
          <w:rFonts w:asciiTheme="majorHAnsi" w:hAnsiTheme="majorHAnsi" w:cs="Times New Roman"/>
          <w:color w:val="53548A" w:themeColor="accent1"/>
          <w:sz w:val="56"/>
          <w:szCs w:val="56"/>
        </w:rPr>
      </w:pPr>
      <w:r>
        <w:rPr>
          <w:rFonts w:asciiTheme="majorHAnsi" w:hAnsiTheme="majorHAnsi" w:cs="Times New Roman"/>
          <w:color w:val="53548A" w:themeColor="accent1"/>
          <w:sz w:val="56"/>
          <w:szCs w:val="56"/>
        </w:rPr>
        <w:lastRenderedPageBreak/>
        <w:t>Outcomes</w:t>
      </w:r>
    </w:p>
    <w:p w14:paraId="0EBD014C" w14:textId="77777777" w:rsidR="00B31438" w:rsidRPr="00B31438" w:rsidRDefault="00C91F75" w:rsidP="00F06D3E">
      <w:pPr>
        <w:spacing w:after="0"/>
        <w:rPr>
          <w:rFonts w:asciiTheme="majorHAnsi" w:hAnsiTheme="majorHAnsi" w:cs="Times New Roman"/>
          <w:color w:val="53548A" w:themeColor="accent1"/>
          <w:sz w:val="56"/>
          <w:szCs w:val="56"/>
        </w:rPr>
      </w:pPr>
      <w:r>
        <w:rPr>
          <w:rFonts w:ascii="Arial" w:eastAsiaTheme="majorEastAsia" w:hAnsi="Arial" w:cs="Arial"/>
          <w:sz w:val="24"/>
          <w:szCs w:val="24"/>
        </w:rPr>
        <w:t xml:space="preserve">With the help of several staff member at NLM </w:t>
      </w:r>
      <w:r w:rsidR="00993461" w:rsidRPr="00B31438">
        <w:rPr>
          <w:rFonts w:ascii="Arial" w:eastAsiaTheme="majorEastAsia" w:hAnsi="Arial" w:cs="Arial"/>
          <w:sz w:val="24"/>
          <w:szCs w:val="24"/>
        </w:rPr>
        <w:t>I</w:t>
      </w:r>
      <w:r>
        <w:rPr>
          <w:rFonts w:ascii="Arial" w:eastAsiaTheme="majorEastAsia" w:hAnsi="Arial" w:cs="Arial"/>
          <w:sz w:val="24"/>
          <w:szCs w:val="24"/>
        </w:rPr>
        <w:t xml:space="preserve"> was</w:t>
      </w:r>
      <w:bookmarkStart w:id="0" w:name="_GoBack"/>
      <w:bookmarkEnd w:id="0"/>
      <w:r>
        <w:rPr>
          <w:rFonts w:ascii="Arial" w:eastAsiaTheme="majorEastAsia" w:hAnsi="Arial" w:cs="Arial"/>
          <w:sz w:val="24"/>
          <w:szCs w:val="24"/>
        </w:rPr>
        <w:t xml:space="preserve"> able to</w:t>
      </w:r>
      <w:r w:rsidR="00993461" w:rsidRPr="00B31438">
        <w:rPr>
          <w:rFonts w:ascii="Arial" w:eastAsiaTheme="majorEastAsia" w:hAnsi="Arial" w:cs="Arial"/>
          <w:sz w:val="24"/>
          <w:szCs w:val="24"/>
        </w:rPr>
        <w:t xml:space="preserve"> created </w:t>
      </w:r>
      <w:r w:rsidR="00F111E6">
        <w:rPr>
          <w:rFonts w:ascii="Arial" w:eastAsiaTheme="majorEastAsia" w:hAnsi="Arial" w:cs="Arial"/>
          <w:sz w:val="24"/>
          <w:szCs w:val="24"/>
        </w:rPr>
        <w:t xml:space="preserve">four </w:t>
      </w:r>
      <w:r w:rsidR="00B31438">
        <w:rPr>
          <w:rFonts w:ascii="Arial" w:eastAsiaTheme="majorEastAsia" w:hAnsi="Arial" w:cs="Arial"/>
          <w:sz w:val="24"/>
          <w:szCs w:val="24"/>
        </w:rPr>
        <w:t xml:space="preserve">high definition </w:t>
      </w:r>
      <w:r w:rsidR="009E40DF">
        <w:rPr>
          <w:rFonts w:ascii="Arial" w:eastAsiaTheme="majorEastAsia" w:hAnsi="Arial" w:cs="Arial"/>
          <w:sz w:val="24"/>
          <w:szCs w:val="24"/>
        </w:rPr>
        <w:t>videos</w:t>
      </w:r>
      <w:r w:rsidR="00993461" w:rsidRPr="00B31438">
        <w:rPr>
          <w:rFonts w:ascii="Arial" w:eastAsiaTheme="majorEastAsia" w:hAnsi="Arial" w:cs="Arial"/>
          <w:sz w:val="24"/>
          <w:szCs w:val="24"/>
        </w:rPr>
        <w:t xml:space="preserve"> </w:t>
      </w:r>
      <w:r w:rsidR="00B31438">
        <w:rPr>
          <w:rFonts w:ascii="Arial" w:eastAsiaTheme="majorEastAsia" w:hAnsi="Arial" w:cs="Arial"/>
          <w:sz w:val="24"/>
          <w:szCs w:val="24"/>
        </w:rPr>
        <w:t>that are 508-compliant. They feature</w:t>
      </w:r>
      <w:r w:rsidR="00993461" w:rsidRPr="00B31438">
        <w:rPr>
          <w:rFonts w:ascii="Arial" w:eastAsiaTheme="majorEastAsia" w:hAnsi="Arial" w:cs="Arial"/>
          <w:sz w:val="24"/>
          <w:szCs w:val="24"/>
        </w:rPr>
        <w:t xml:space="preserve"> staff members from across </w:t>
      </w:r>
      <w:r w:rsidR="00EC773F" w:rsidRPr="00B31438">
        <w:rPr>
          <w:rFonts w:ascii="Arial" w:eastAsiaTheme="majorEastAsia" w:hAnsi="Arial" w:cs="Arial"/>
          <w:sz w:val="24"/>
          <w:szCs w:val="24"/>
        </w:rPr>
        <w:t xml:space="preserve">NLM. </w:t>
      </w:r>
      <w:r w:rsidR="00741248" w:rsidRPr="00B31438">
        <w:rPr>
          <w:rFonts w:ascii="Arial" w:eastAsiaTheme="majorEastAsia" w:hAnsi="Arial" w:cs="Arial"/>
          <w:sz w:val="24"/>
          <w:szCs w:val="24"/>
        </w:rPr>
        <w:t xml:space="preserve">The segments </w:t>
      </w:r>
      <w:r w:rsidR="009D57F7">
        <w:rPr>
          <w:rFonts w:ascii="Arial" w:eastAsiaTheme="majorEastAsia" w:hAnsi="Arial" w:cs="Arial"/>
          <w:sz w:val="24"/>
          <w:szCs w:val="24"/>
        </w:rPr>
        <w:t xml:space="preserve">have met the requests of staff from RWS. </w:t>
      </w:r>
      <w:r w:rsidR="00B31438" w:rsidRPr="00B31438">
        <w:rPr>
          <w:rFonts w:ascii="Arial" w:eastAsiaTheme="majorEastAsia" w:hAnsi="Arial" w:cs="Arial"/>
          <w:sz w:val="24"/>
          <w:szCs w:val="24"/>
        </w:rPr>
        <w:t>The videos are</w:t>
      </w:r>
      <w:r w:rsidR="00741248" w:rsidRPr="00B31438">
        <w:rPr>
          <w:rFonts w:ascii="Arial" w:eastAsiaTheme="majorEastAsia" w:hAnsi="Arial" w:cs="Arial"/>
          <w:sz w:val="24"/>
          <w:szCs w:val="24"/>
        </w:rPr>
        <w:t xml:space="preserve"> on the </w:t>
      </w:r>
      <w:r w:rsidR="00B31438" w:rsidRPr="00B31438">
        <w:rPr>
          <w:rFonts w:ascii="Arial" w:eastAsiaTheme="majorEastAsia" w:hAnsi="Arial" w:cs="Arial"/>
          <w:sz w:val="24"/>
          <w:szCs w:val="24"/>
        </w:rPr>
        <w:t xml:space="preserve">following </w:t>
      </w:r>
      <w:r w:rsidR="00741248" w:rsidRPr="00B31438">
        <w:rPr>
          <w:rFonts w:ascii="Arial" w:eastAsiaTheme="majorEastAsia" w:hAnsi="Arial" w:cs="Arial"/>
          <w:sz w:val="24"/>
          <w:szCs w:val="24"/>
        </w:rPr>
        <w:t>subjects:</w:t>
      </w:r>
    </w:p>
    <w:p w14:paraId="0EBD014D" w14:textId="77777777" w:rsidR="00F07B1C" w:rsidRPr="00B31438" w:rsidRDefault="00F07B1C" w:rsidP="00B31438">
      <w:pPr>
        <w:pStyle w:val="ListParagraph"/>
        <w:numPr>
          <w:ilvl w:val="0"/>
          <w:numId w:val="18"/>
        </w:numPr>
        <w:spacing w:after="0" w:line="360" w:lineRule="auto"/>
        <w:rPr>
          <w:rFonts w:ascii="Arial" w:eastAsiaTheme="majorEastAsia" w:hAnsi="Arial" w:cs="Arial"/>
          <w:sz w:val="24"/>
          <w:szCs w:val="24"/>
        </w:rPr>
      </w:pPr>
      <w:r w:rsidRPr="00B31438">
        <w:rPr>
          <w:rFonts w:ascii="Arial" w:eastAsiaTheme="majorEastAsia" w:hAnsi="Arial" w:cs="Arial"/>
          <w:sz w:val="24"/>
          <w:szCs w:val="24"/>
        </w:rPr>
        <w:t xml:space="preserve">Why staff members chose to work at NLM </w:t>
      </w:r>
    </w:p>
    <w:p w14:paraId="0EBD014E" w14:textId="77777777" w:rsidR="00F07B1C" w:rsidRPr="00B31438" w:rsidRDefault="00F07B1C" w:rsidP="00B31438">
      <w:pPr>
        <w:pStyle w:val="ListParagraph"/>
        <w:numPr>
          <w:ilvl w:val="0"/>
          <w:numId w:val="18"/>
        </w:numPr>
        <w:spacing w:after="0" w:line="360" w:lineRule="auto"/>
        <w:rPr>
          <w:rFonts w:ascii="Arial" w:eastAsiaTheme="majorEastAsia" w:hAnsi="Arial" w:cs="Arial"/>
          <w:sz w:val="24"/>
          <w:szCs w:val="24"/>
        </w:rPr>
      </w:pPr>
      <w:r w:rsidRPr="00B31438">
        <w:rPr>
          <w:rFonts w:ascii="Arial" w:eastAsiaTheme="majorEastAsia" w:hAnsi="Arial" w:cs="Arial"/>
          <w:sz w:val="24"/>
          <w:szCs w:val="24"/>
        </w:rPr>
        <w:t>Why staff members chose their career field and how NLM fits</w:t>
      </w:r>
      <w:r w:rsidR="00B31438" w:rsidRPr="00B31438">
        <w:rPr>
          <w:rFonts w:ascii="Arial" w:eastAsiaTheme="majorEastAsia" w:hAnsi="Arial" w:cs="Arial"/>
          <w:sz w:val="24"/>
          <w:szCs w:val="24"/>
        </w:rPr>
        <w:t xml:space="preserve"> into</w:t>
      </w:r>
      <w:r w:rsidRPr="00B31438">
        <w:rPr>
          <w:rFonts w:ascii="Arial" w:eastAsiaTheme="majorEastAsia" w:hAnsi="Arial" w:cs="Arial"/>
          <w:sz w:val="24"/>
          <w:szCs w:val="24"/>
        </w:rPr>
        <w:t xml:space="preserve"> that choice</w:t>
      </w:r>
    </w:p>
    <w:p w14:paraId="0EBD014F" w14:textId="77777777" w:rsidR="00F07B1C" w:rsidRPr="00B31438" w:rsidRDefault="00F07B1C" w:rsidP="00B31438">
      <w:pPr>
        <w:pStyle w:val="ListParagraph"/>
        <w:numPr>
          <w:ilvl w:val="0"/>
          <w:numId w:val="18"/>
        </w:numPr>
        <w:spacing w:after="0" w:line="360" w:lineRule="auto"/>
        <w:rPr>
          <w:rFonts w:ascii="Arial" w:eastAsiaTheme="majorEastAsia" w:hAnsi="Arial" w:cs="Arial"/>
          <w:sz w:val="24"/>
          <w:szCs w:val="24"/>
        </w:rPr>
      </w:pPr>
      <w:r w:rsidRPr="00B31438">
        <w:rPr>
          <w:rFonts w:ascii="Arial" w:eastAsiaTheme="majorEastAsia" w:hAnsi="Arial" w:cs="Arial"/>
          <w:sz w:val="24"/>
          <w:szCs w:val="24"/>
        </w:rPr>
        <w:t>The culture of NLM</w:t>
      </w:r>
    </w:p>
    <w:p w14:paraId="0EBD0152" w14:textId="7392257A" w:rsidR="00817F22" w:rsidRPr="00B12994" w:rsidRDefault="00F07B1C" w:rsidP="00B12994">
      <w:pPr>
        <w:pStyle w:val="ListParagraph"/>
        <w:numPr>
          <w:ilvl w:val="0"/>
          <w:numId w:val="18"/>
        </w:numPr>
        <w:spacing w:after="840" w:line="360" w:lineRule="auto"/>
        <w:rPr>
          <w:rFonts w:ascii="Arial" w:eastAsiaTheme="majorEastAsia" w:hAnsi="Arial" w:cs="Arial"/>
          <w:sz w:val="24"/>
          <w:szCs w:val="24"/>
        </w:rPr>
      </w:pPr>
      <w:r w:rsidRPr="00B31438">
        <w:rPr>
          <w:rFonts w:ascii="Arial" w:eastAsiaTheme="majorEastAsia" w:hAnsi="Arial" w:cs="Arial"/>
          <w:sz w:val="24"/>
          <w:szCs w:val="24"/>
        </w:rPr>
        <w:t>The impact of NLM</w:t>
      </w:r>
    </w:p>
    <w:p w14:paraId="0EBD0153" w14:textId="77777777" w:rsidR="00817F22" w:rsidRPr="00F11B90" w:rsidRDefault="00817F22" w:rsidP="00817F22">
      <w:pPr>
        <w:spacing w:after="0"/>
        <w:rPr>
          <w:rFonts w:ascii="Arial" w:hAnsi="Arial" w:cs="Arial"/>
          <w:sz w:val="24"/>
          <w:szCs w:val="24"/>
        </w:rPr>
      </w:pPr>
      <w:r w:rsidRPr="00F11B90">
        <w:rPr>
          <w:rFonts w:ascii="Arial" w:hAnsi="Arial" w:cs="Arial"/>
          <w:sz w:val="24"/>
          <w:szCs w:val="24"/>
        </w:rPr>
        <w:t xml:space="preserve">The videos can be found at the following location on the P-Drive:  </w:t>
      </w:r>
    </w:p>
    <w:p w14:paraId="0EBD0155" w14:textId="3474478C" w:rsidR="00817F22" w:rsidRPr="00B12994" w:rsidRDefault="00817F22" w:rsidP="00B12994">
      <w:pPr>
        <w:spacing w:after="320"/>
        <w:rPr>
          <w:rFonts w:ascii="Arial" w:hAnsi="Arial" w:cs="Arial"/>
          <w:b/>
          <w:sz w:val="24"/>
          <w:szCs w:val="24"/>
        </w:rPr>
      </w:pPr>
      <w:r w:rsidRPr="00DB0C72">
        <w:rPr>
          <w:rFonts w:ascii="Arial" w:hAnsi="Arial" w:cs="Arial"/>
          <w:b/>
          <w:sz w:val="24"/>
          <w:szCs w:val="24"/>
        </w:rPr>
        <w:t>P:\Associates\13-14 Associates\Jason\RWS_VIDEO_PROJECT</w:t>
      </w:r>
    </w:p>
    <w:p w14:paraId="0EBD0157" w14:textId="6BE99428" w:rsidR="00817F22" w:rsidRPr="00EF134A" w:rsidRDefault="00817F22" w:rsidP="00B12994">
      <w:pPr>
        <w:spacing w:after="320"/>
        <w:rPr>
          <w:rFonts w:ascii="Arial" w:hAnsi="Arial" w:cs="Arial"/>
          <w:sz w:val="24"/>
          <w:szCs w:val="24"/>
        </w:rPr>
      </w:pPr>
      <w:r w:rsidRPr="00EF134A">
        <w:rPr>
          <w:rFonts w:ascii="Arial" w:hAnsi="Arial" w:cs="Arial"/>
          <w:sz w:val="24"/>
        </w:rPr>
        <w:t>Folder Structure</w:t>
      </w:r>
      <w:r>
        <w:rPr>
          <w:rFonts w:ascii="Arial" w:hAnsi="Arial" w:cs="Arial"/>
          <w:sz w:val="24"/>
        </w:rPr>
        <w:t xml:space="preserve"> of </w:t>
      </w:r>
      <w:r w:rsidRPr="00EF134A">
        <w:rPr>
          <w:rFonts w:ascii="Arial" w:hAnsi="Arial" w:cs="Arial"/>
          <w:b/>
          <w:sz w:val="24"/>
          <w:szCs w:val="24"/>
        </w:rPr>
        <w:t>RWS_VIDEO_PROJECT</w:t>
      </w:r>
      <w:r>
        <w:rPr>
          <w:rFonts w:ascii="Arial" w:hAnsi="Arial" w:cs="Arial"/>
          <w:sz w:val="24"/>
          <w:szCs w:val="24"/>
        </w:rPr>
        <w:t>:</w:t>
      </w:r>
    </w:p>
    <w:p w14:paraId="0EBD0158" w14:textId="77777777" w:rsidR="00817F22" w:rsidRDefault="00817F22" w:rsidP="00817F22">
      <w:pPr>
        <w:pStyle w:val="ListParagraph"/>
        <w:numPr>
          <w:ilvl w:val="0"/>
          <w:numId w:val="29"/>
        </w:numPr>
        <w:spacing w:after="0" w:line="240" w:lineRule="auto"/>
        <w:rPr>
          <w:rFonts w:ascii="Arial" w:hAnsi="Arial" w:cs="Arial"/>
          <w:sz w:val="24"/>
        </w:rPr>
      </w:pPr>
      <w:r w:rsidRPr="00EF134A">
        <w:rPr>
          <w:rFonts w:ascii="Arial" w:hAnsi="Arial" w:cs="Arial"/>
          <w:sz w:val="24"/>
        </w:rPr>
        <w:t xml:space="preserve">The </w:t>
      </w:r>
      <w:r w:rsidRPr="00EF134A">
        <w:rPr>
          <w:rFonts w:ascii="Arial" w:hAnsi="Arial" w:cs="Arial"/>
          <w:b/>
          <w:sz w:val="24"/>
        </w:rPr>
        <w:t xml:space="preserve">“MP4_Videos” </w:t>
      </w:r>
      <w:r w:rsidRPr="00EF134A">
        <w:rPr>
          <w:rFonts w:ascii="Arial" w:hAnsi="Arial" w:cs="Arial"/>
          <w:sz w:val="24"/>
        </w:rPr>
        <w:t>folder contains the four videos in a playable MP4 format that can be posted to the Web or YouTube.</w:t>
      </w:r>
    </w:p>
    <w:p w14:paraId="0EBD0159" w14:textId="77777777" w:rsidR="00817F22" w:rsidRPr="00EF134A" w:rsidRDefault="00817F22" w:rsidP="00817F22">
      <w:pPr>
        <w:pStyle w:val="ListParagraph"/>
        <w:spacing w:after="0" w:line="240" w:lineRule="auto"/>
        <w:rPr>
          <w:rFonts w:ascii="Arial" w:hAnsi="Arial" w:cs="Arial"/>
          <w:sz w:val="24"/>
        </w:rPr>
      </w:pPr>
    </w:p>
    <w:p w14:paraId="0EBD015A" w14:textId="77777777" w:rsidR="00817F22" w:rsidRPr="00EF134A" w:rsidRDefault="00817F22" w:rsidP="00817F22">
      <w:pPr>
        <w:pStyle w:val="ListParagraph"/>
        <w:numPr>
          <w:ilvl w:val="0"/>
          <w:numId w:val="29"/>
        </w:numPr>
        <w:spacing w:after="0" w:line="240" w:lineRule="auto"/>
        <w:rPr>
          <w:rFonts w:ascii="Arial" w:hAnsi="Arial" w:cs="Arial"/>
          <w:sz w:val="24"/>
        </w:rPr>
      </w:pPr>
      <w:r w:rsidRPr="00EF134A">
        <w:rPr>
          <w:rFonts w:ascii="Arial" w:hAnsi="Arial" w:cs="Arial"/>
          <w:sz w:val="24"/>
        </w:rPr>
        <w:t xml:space="preserve">The </w:t>
      </w:r>
      <w:r w:rsidRPr="00EF134A">
        <w:rPr>
          <w:rFonts w:ascii="Arial" w:hAnsi="Arial" w:cs="Arial"/>
          <w:b/>
          <w:sz w:val="24"/>
        </w:rPr>
        <w:t>“Camtasia_Files”</w:t>
      </w:r>
      <w:r w:rsidRPr="00EF134A">
        <w:rPr>
          <w:rFonts w:ascii="Arial" w:hAnsi="Arial" w:cs="Arial"/>
          <w:sz w:val="24"/>
        </w:rPr>
        <w:t xml:space="preserve"> folder contains the files that can be used to edit and change the videos. </w:t>
      </w:r>
    </w:p>
    <w:p w14:paraId="0EBD015B" w14:textId="77777777" w:rsidR="00817F22" w:rsidRPr="00EF134A" w:rsidRDefault="00817F22" w:rsidP="00817F22">
      <w:pPr>
        <w:pStyle w:val="ListParagraph"/>
        <w:spacing w:after="0" w:line="240" w:lineRule="auto"/>
        <w:rPr>
          <w:rFonts w:ascii="Arial" w:hAnsi="Arial" w:cs="Arial"/>
          <w:sz w:val="24"/>
        </w:rPr>
      </w:pPr>
    </w:p>
    <w:p w14:paraId="0EBD015C" w14:textId="77777777" w:rsidR="00817F22" w:rsidRDefault="00817F22" w:rsidP="00817F22">
      <w:pPr>
        <w:pStyle w:val="ListParagraph"/>
        <w:numPr>
          <w:ilvl w:val="0"/>
          <w:numId w:val="29"/>
        </w:numPr>
        <w:spacing w:after="0" w:line="240" w:lineRule="auto"/>
        <w:rPr>
          <w:rFonts w:ascii="Arial" w:hAnsi="Arial" w:cs="Arial"/>
          <w:sz w:val="24"/>
        </w:rPr>
      </w:pPr>
      <w:r w:rsidRPr="00EF134A">
        <w:rPr>
          <w:rFonts w:ascii="Arial" w:hAnsi="Arial" w:cs="Arial"/>
          <w:sz w:val="24"/>
        </w:rPr>
        <w:t xml:space="preserve">The </w:t>
      </w:r>
      <w:r w:rsidRPr="00EF134A">
        <w:rPr>
          <w:rFonts w:ascii="Arial" w:hAnsi="Arial" w:cs="Arial"/>
          <w:b/>
          <w:sz w:val="24"/>
        </w:rPr>
        <w:t>“Unedited_Video_Footage”</w:t>
      </w:r>
      <w:r w:rsidRPr="00EF134A">
        <w:rPr>
          <w:rFonts w:ascii="Arial" w:hAnsi="Arial" w:cs="Arial"/>
          <w:sz w:val="24"/>
        </w:rPr>
        <w:t xml:space="preserve"> folder contains the interviews Cynthia and I did with NLM staff members.</w:t>
      </w:r>
    </w:p>
    <w:p w14:paraId="0EBD015D" w14:textId="77777777" w:rsidR="00817F22" w:rsidRPr="00EF134A" w:rsidRDefault="00817F22" w:rsidP="00817F22">
      <w:pPr>
        <w:pStyle w:val="ListParagraph"/>
        <w:spacing w:after="0" w:line="240" w:lineRule="auto"/>
        <w:rPr>
          <w:rFonts w:ascii="Arial" w:hAnsi="Arial" w:cs="Arial"/>
          <w:sz w:val="24"/>
        </w:rPr>
      </w:pPr>
    </w:p>
    <w:p w14:paraId="79BB65BF" w14:textId="15ED2FC5" w:rsidR="009E40DF" w:rsidRPr="00B12994" w:rsidRDefault="00817F22" w:rsidP="00B12994">
      <w:pPr>
        <w:pStyle w:val="ListParagraph"/>
        <w:numPr>
          <w:ilvl w:val="0"/>
          <w:numId w:val="29"/>
        </w:numPr>
        <w:spacing w:after="0" w:line="240" w:lineRule="auto"/>
        <w:rPr>
          <w:rFonts w:ascii="Arial" w:hAnsi="Arial" w:cs="Arial"/>
          <w:sz w:val="24"/>
        </w:rPr>
      </w:pPr>
      <w:r w:rsidRPr="00EF134A">
        <w:rPr>
          <w:rFonts w:ascii="Arial" w:hAnsi="Arial" w:cs="Arial"/>
          <w:sz w:val="24"/>
        </w:rPr>
        <w:t xml:space="preserve">The </w:t>
      </w:r>
      <w:r w:rsidRPr="00EF134A">
        <w:rPr>
          <w:rFonts w:ascii="Arial" w:hAnsi="Arial" w:cs="Arial"/>
          <w:b/>
          <w:sz w:val="24"/>
        </w:rPr>
        <w:t>“B-Roll”</w:t>
      </w:r>
      <w:r w:rsidRPr="00EF134A">
        <w:rPr>
          <w:rFonts w:ascii="Arial" w:hAnsi="Arial" w:cs="Arial"/>
          <w:sz w:val="24"/>
        </w:rPr>
        <w:t xml:space="preserve"> folder contains the background video Cynthia contributed to the project. </w:t>
      </w:r>
      <w:r w:rsidR="00B12994">
        <w:rPr>
          <w:rFonts w:ascii="Arial" w:hAnsi="Arial" w:cs="Arial"/>
          <w:sz w:val="24"/>
        </w:rPr>
        <w:br w:type="page"/>
      </w:r>
    </w:p>
    <w:p w14:paraId="0EBD0164" w14:textId="77777777" w:rsidR="001908D4" w:rsidRDefault="002F3330" w:rsidP="00817F22">
      <w:pPr>
        <w:pStyle w:val="Title"/>
      </w:pPr>
      <w:r>
        <w:lastRenderedPageBreak/>
        <w:t xml:space="preserve">Highlights from Filming </w:t>
      </w:r>
    </w:p>
    <w:p w14:paraId="0EBD0165" w14:textId="77777777" w:rsidR="00817F22" w:rsidRPr="00584704" w:rsidRDefault="006F451B" w:rsidP="006F451B">
      <w:pPr>
        <w:pStyle w:val="Title"/>
        <w:rPr>
          <w:rFonts w:ascii="Arial" w:hAnsi="Arial" w:cs="Arial"/>
          <w:color w:val="auto"/>
          <w:sz w:val="24"/>
          <w:szCs w:val="24"/>
        </w:rPr>
      </w:pPr>
      <w:r>
        <w:rPr>
          <w:rFonts w:ascii="Arial" w:hAnsi="Arial" w:cs="Arial"/>
          <w:color w:val="auto"/>
          <w:sz w:val="24"/>
          <w:szCs w:val="24"/>
        </w:rPr>
        <w:t xml:space="preserve">The filming process produced hours of video. Only a small portion </w:t>
      </w:r>
      <w:r w:rsidR="00226E14">
        <w:rPr>
          <w:rFonts w:ascii="Arial" w:hAnsi="Arial" w:cs="Arial"/>
          <w:color w:val="auto"/>
          <w:sz w:val="24"/>
          <w:szCs w:val="24"/>
        </w:rPr>
        <w:t>of this video footage</w:t>
      </w:r>
      <w:r>
        <w:rPr>
          <w:rFonts w:ascii="Arial" w:hAnsi="Arial" w:cs="Arial"/>
          <w:color w:val="auto"/>
          <w:sz w:val="24"/>
          <w:szCs w:val="24"/>
        </w:rPr>
        <w:t xml:space="preserve"> was used </w:t>
      </w:r>
      <w:r w:rsidR="00226E14">
        <w:rPr>
          <w:rFonts w:ascii="Arial" w:hAnsi="Arial" w:cs="Arial"/>
          <w:color w:val="auto"/>
          <w:sz w:val="24"/>
          <w:szCs w:val="24"/>
        </w:rPr>
        <w:t>to create the four</w:t>
      </w:r>
      <w:r w:rsidR="009E40DF">
        <w:rPr>
          <w:rFonts w:ascii="Arial" w:hAnsi="Arial" w:cs="Arial"/>
          <w:color w:val="auto"/>
          <w:sz w:val="24"/>
          <w:szCs w:val="24"/>
        </w:rPr>
        <w:t xml:space="preserve"> final</w:t>
      </w:r>
      <w:r w:rsidR="00226E14">
        <w:rPr>
          <w:rFonts w:ascii="Arial" w:hAnsi="Arial" w:cs="Arial"/>
          <w:color w:val="auto"/>
          <w:sz w:val="24"/>
          <w:szCs w:val="24"/>
        </w:rPr>
        <w:t xml:space="preserve"> videos.  However, all of the video footage was saved and can be used in future</w:t>
      </w:r>
      <w:r w:rsidR="009D5ED7">
        <w:rPr>
          <w:rFonts w:ascii="Arial" w:hAnsi="Arial" w:cs="Arial"/>
          <w:color w:val="auto"/>
          <w:sz w:val="24"/>
          <w:szCs w:val="24"/>
        </w:rPr>
        <w:t xml:space="preserve"> projects</w:t>
      </w:r>
      <w:r w:rsidR="00226E14">
        <w:rPr>
          <w:rFonts w:ascii="Arial" w:hAnsi="Arial" w:cs="Arial"/>
          <w:color w:val="auto"/>
          <w:sz w:val="24"/>
          <w:szCs w:val="24"/>
        </w:rPr>
        <w:t>. Here are</w:t>
      </w:r>
      <w:r w:rsidR="00C91F75">
        <w:rPr>
          <w:rFonts w:ascii="Arial" w:hAnsi="Arial" w:cs="Arial"/>
          <w:color w:val="auto"/>
          <w:sz w:val="24"/>
          <w:szCs w:val="24"/>
        </w:rPr>
        <w:t xml:space="preserve"> some highlights from filming</w:t>
      </w:r>
      <w:r w:rsidR="009D5ED7">
        <w:rPr>
          <w:rFonts w:ascii="Arial" w:hAnsi="Arial" w:cs="Arial"/>
          <w:color w:val="auto"/>
          <w:sz w:val="24"/>
          <w:szCs w:val="24"/>
        </w:rPr>
        <w:t>. I have broken the highlights down</w:t>
      </w:r>
      <w:r w:rsidR="00584704">
        <w:rPr>
          <w:rFonts w:ascii="Arial" w:hAnsi="Arial" w:cs="Arial"/>
          <w:color w:val="auto"/>
          <w:sz w:val="24"/>
          <w:szCs w:val="24"/>
        </w:rPr>
        <w:t xml:space="preserve"> by person and then by question. </w:t>
      </w:r>
      <w:r w:rsidR="009D5ED7">
        <w:rPr>
          <w:rFonts w:ascii="Arial" w:hAnsi="Arial" w:cs="Arial"/>
          <w:color w:val="auto"/>
          <w:sz w:val="24"/>
          <w:szCs w:val="24"/>
        </w:rPr>
        <w:t xml:space="preserve"> </w:t>
      </w:r>
    </w:p>
    <w:p w14:paraId="0EBD0166" w14:textId="77777777" w:rsidR="006F451B" w:rsidRPr="0036473A" w:rsidRDefault="006F451B" w:rsidP="006F451B">
      <w:pPr>
        <w:pStyle w:val="Title"/>
        <w:rPr>
          <w:rFonts w:ascii="Arial" w:hAnsi="Arial" w:cs="Arial"/>
          <w:b/>
          <w:color w:val="auto"/>
          <w:sz w:val="24"/>
          <w:szCs w:val="24"/>
        </w:rPr>
      </w:pPr>
      <w:r w:rsidRPr="0036473A">
        <w:rPr>
          <w:rFonts w:ascii="Arial" w:hAnsi="Arial" w:cs="Arial"/>
          <w:b/>
          <w:color w:val="auto"/>
          <w:sz w:val="24"/>
          <w:szCs w:val="24"/>
        </w:rPr>
        <w:t>Sameer Antani, Lister Hill</w:t>
      </w:r>
    </w:p>
    <w:p w14:paraId="0EBD0167" w14:textId="77777777" w:rsidR="006255A8" w:rsidRPr="006255A8" w:rsidRDefault="006255A8" w:rsidP="006255A8">
      <w:pPr>
        <w:pStyle w:val="ListParagraph"/>
        <w:numPr>
          <w:ilvl w:val="0"/>
          <w:numId w:val="25"/>
        </w:numPr>
        <w:rPr>
          <w:rFonts w:ascii="Arial" w:eastAsiaTheme="majorEastAsia" w:hAnsi="Arial" w:cs="Arial"/>
          <w:i/>
          <w:sz w:val="24"/>
          <w:szCs w:val="24"/>
        </w:rPr>
      </w:pPr>
      <w:r w:rsidRPr="006255A8">
        <w:rPr>
          <w:rFonts w:ascii="Arial" w:eastAsiaTheme="majorEastAsia" w:hAnsi="Arial" w:cs="Arial"/>
          <w:i/>
          <w:sz w:val="24"/>
          <w:szCs w:val="24"/>
        </w:rPr>
        <w:t>What opportunities for professional development has NLM provided for you?</w:t>
      </w:r>
    </w:p>
    <w:p w14:paraId="0EBD0168" w14:textId="77777777" w:rsidR="00002A0D" w:rsidRDefault="009D5ED7" w:rsidP="00002A0D">
      <w:pPr>
        <w:pStyle w:val="Title"/>
        <w:ind w:left="720"/>
        <w:rPr>
          <w:rFonts w:ascii="Arial" w:hAnsi="Arial" w:cs="Arial"/>
          <w:color w:val="auto"/>
          <w:sz w:val="24"/>
          <w:szCs w:val="24"/>
        </w:rPr>
      </w:pPr>
      <w:r>
        <w:rPr>
          <w:rFonts w:ascii="Arial" w:hAnsi="Arial" w:cs="Arial"/>
          <w:color w:val="auto"/>
          <w:sz w:val="24"/>
          <w:szCs w:val="24"/>
        </w:rPr>
        <w:t>Sameer</w:t>
      </w:r>
      <w:r w:rsidR="0024152A">
        <w:rPr>
          <w:rFonts w:ascii="Arial" w:hAnsi="Arial" w:cs="Arial"/>
          <w:color w:val="auto"/>
          <w:sz w:val="24"/>
          <w:szCs w:val="24"/>
        </w:rPr>
        <w:t xml:space="preserve"> </w:t>
      </w:r>
      <w:r w:rsidR="006255A8">
        <w:rPr>
          <w:rFonts w:ascii="Arial" w:hAnsi="Arial" w:cs="Arial"/>
          <w:color w:val="auto"/>
          <w:sz w:val="24"/>
          <w:szCs w:val="24"/>
        </w:rPr>
        <w:t>spoke about the training</w:t>
      </w:r>
      <w:r w:rsidR="00196410">
        <w:rPr>
          <w:rFonts w:ascii="Arial" w:hAnsi="Arial" w:cs="Arial"/>
          <w:color w:val="auto"/>
          <w:sz w:val="24"/>
          <w:szCs w:val="24"/>
        </w:rPr>
        <w:t xml:space="preserve"> programs that NLM offers through the Lister Hill Center. These programs allow </w:t>
      </w:r>
      <w:r w:rsidR="006255A8">
        <w:rPr>
          <w:rFonts w:ascii="Arial" w:hAnsi="Arial" w:cs="Arial"/>
          <w:color w:val="auto"/>
          <w:sz w:val="24"/>
          <w:szCs w:val="24"/>
        </w:rPr>
        <w:t>postdoctoral fellows</w:t>
      </w:r>
      <w:r w:rsidR="00196410">
        <w:rPr>
          <w:rFonts w:ascii="Arial" w:hAnsi="Arial" w:cs="Arial"/>
          <w:color w:val="auto"/>
          <w:sz w:val="24"/>
          <w:szCs w:val="24"/>
        </w:rPr>
        <w:t>, who are working in Lister Hill Center to</w:t>
      </w:r>
      <w:r w:rsidR="006255A8">
        <w:rPr>
          <w:rFonts w:ascii="Arial" w:hAnsi="Arial" w:cs="Arial"/>
          <w:color w:val="auto"/>
          <w:sz w:val="24"/>
          <w:szCs w:val="24"/>
        </w:rPr>
        <w:t>:</w:t>
      </w:r>
      <w:r w:rsidR="00196410">
        <w:rPr>
          <w:rFonts w:ascii="Arial" w:hAnsi="Arial" w:cs="Arial"/>
          <w:color w:val="auto"/>
          <w:sz w:val="24"/>
          <w:szCs w:val="24"/>
        </w:rPr>
        <w:t xml:space="preserve"> do research, present at conferenced as well as receive mentorship from scientists currently employed at NLM. </w:t>
      </w:r>
    </w:p>
    <w:p w14:paraId="0EBD0169" w14:textId="77777777" w:rsidR="0036473A" w:rsidRDefault="006255A8" w:rsidP="0036473A">
      <w:pPr>
        <w:pStyle w:val="ListParagraph"/>
        <w:numPr>
          <w:ilvl w:val="0"/>
          <w:numId w:val="21"/>
        </w:numPr>
        <w:rPr>
          <w:rFonts w:ascii="Arial" w:eastAsiaTheme="majorEastAsia" w:hAnsi="Arial" w:cs="Arial"/>
          <w:i/>
          <w:sz w:val="24"/>
          <w:szCs w:val="24"/>
        </w:rPr>
      </w:pPr>
      <w:r w:rsidRPr="0036473A">
        <w:rPr>
          <w:rFonts w:ascii="Arial" w:eastAsiaTheme="majorEastAsia" w:hAnsi="Arial" w:cs="Arial"/>
          <w:i/>
          <w:sz w:val="24"/>
          <w:szCs w:val="24"/>
        </w:rPr>
        <w:t xml:space="preserve">Why were you first drawn to your career field? </w:t>
      </w:r>
    </w:p>
    <w:p w14:paraId="0EBD016A" w14:textId="77777777" w:rsidR="0036473A" w:rsidRDefault="0036473A" w:rsidP="0036473A">
      <w:pPr>
        <w:pStyle w:val="ListParagraph"/>
        <w:rPr>
          <w:rFonts w:ascii="Arial" w:hAnsi="Arial" w:cs="Arial"/>
          <w:sz w:val="24"/>
          <w:szCs w:val="24"/>
        </w:rPr>
      </w:pPr>
    </w:p>
    <w:p w14:paraId="0EBD016C" w14:textId="6116F90C" w:rsidR="00817F22" w:rsidRPr="00B12994" w:rsidRDefault="00196410" w:rsidP="00B12994">
      <w:pPr>
        <w:pStyle w:val="ListParagraph"/>
        <w:spacing w:after="1120"/>
        <w:rPr>
          <w:rFonts w:ascii="Arial" w:eastAsiaTheme="majorEastAsia" w:hAnsi="Arial" w:cs="Arial"/>
          <w:i/>
          <w:sz w:val="24"/>
          <w:szCs w:val="24"/>
        </w:rPr>
      </w:pPr>
      <w:r w:rsidRPr="0036473A">
        <w:rPr>
          <w:rFonts w:ascii="Arial" w:hAnsi="Arial" w:cs="Arial"/>
          <w:sz w:val="24"/>
          <w:szCs w:val="24"/>
        </w:rPr>
        <w:t>He talked about the moment he first knew he wanted to pursue computer science as career. He said he was in Middle School and his family bought him a basic computer. He enjoyed using</w:t>
      </w:r>
      <w:r w:rsidR="00361D3C" w:rsidRPr="0036473A">
        <w:rPr>
          <w:rFonts w:ascii="Arial" w:hAnsi="Arial" w:cs="Arial"/>
          <w:sz w:val="24"/>
          <w:szCs w:val="24"/>
        </w:rPr>
        <w:t xml:space="preserve"> it</w:t>
      </w:r>
      <w:r w:rsidRPr="0036473A">
        <w:rPr>
          <w:rFonts w:ascii="Arial" w:hAnsi="Arial" w:cs="Arial"/>
          <w:sz w:val="24"/>
          <w:szCs w:val="24"/>
        </w:rPr>
        <w:t xml:space="preserve">, but also was </w:t>
      </w:r>
      <w:r w:rsidR="00361D3C" w:rsidRPr="0036473A">
        <w:rPr>
          <w:rFonts w:ascii="Arial" w:hAnsi="Arial" w:cs="Arial"/>
          <w:sz w:val="24"/>
          <w:szCs w:val="24"/>
        </w:rPr>
        <w:t>fascinated</w:t>
      </w:r>
      <w:r w:rsidRPr="0036473A">
        <w:rPr>
          <w:rFonts w:ascii="Arial" w:hAnsi="Arial" w:cs="Arial"/>
          <w:sz w:val="24"/>
          <w:szCs w:val="24"/>
        </w:rPr>
        <w:t xml:space="preserve"> by the way it worked. He would take it </w:t>
      </w:r>
      <w:r w:rsidR="009D5ED7" w:rsidRPr="0036473A">
        <w:rPr>
          <w:rFonts w:ascii="Arial" w:hAnsi="Arial" w:cs="Arial"/>
          <w:sz w:val="24"/>
          <w:szCs w:val="24"/>
        </w:rPr>
        <w:t>a</w:t>
      </w:r>
      <w:r w:rsidR="009D5ED7">
        <w:rPr>
          <w:rFonts w:ascii="Arial" w:hAnsi="Arial" w:cs="Arial"/>
          <w:sz w:val="24"/>
          <w:szCs w:val="24"/>
        </w:rPr>
        <w:t>p</w:t>
      </w:r>
      <w:r w:rsidR="009D5ED7" w:rsidRPr="0036473A">
        <w:rPr>
          <w:rFonts w:ascii="Arial" w:hAnsi="Arial" w:cs="Arial"/>
          <w:sz w:val="24"/>
          <w:szCs w:val="24"/>
        </w:rPr>
        <w:t>art</w:t>
      </w:r>
      <w:r w:rsidRPr="0036473A">
        <w:rPr>
          <w:rFonts w:ascii="Arial" w:hAnsi="Arial" w:cs="Arial"/>
          <w:sz w:val="24"/>
          <w:szCs w:val="24"/>
        </w:rPr>
        <w:t xml:space="preserve"> and put </w:t>
      </w:r>
      <w:r w:rsidR="00361D3C" w:rsidRPr="0036473A">
        <w:rPr>
          <w:rFonts w:ascii="Arial" w:hAnsi="Arial" w:cs="Arial"/>
          <w:sz w:val="24"/>
          <w:szCs w:val="24"/>
        </w:rPr>
        <w:t>it</w:t>
      </w:r>
      <w:r w:rsidRPr="0036473A">
        <w:rPr>
          <w:rFonts w:ascii="Arial" w:hAnsi="Arial" w:cs="Arial"/>
          <w:sz w:val="24"/>
          <w:szCs w:val="24"/>
        </w:rPr>
        <w:t xml:space="preserve"> back </w:t>
      </w:r>
      <w:r w:rsidR="009D5ED7">
        <w:rPr>
          <w:rFonts w:ascii="Arial" w:hAnsi="Arial" w:cs="Arial"/>
          <w:sz w:val="24"/>
          <w:szCs w:val="24"/>
        </w:rPr>
        <w:t xml:space="preserve">together to learn more about it. </w:t>
      </w:r>
    </w:p>
    <w:p w14:paraId="0EBD016D" w14:textId="77777777" w:rsidR="006F451B" w:rsidRPr="0036473A" w:rsidRDefault="006F451B" w:rsidP="006F451B">
      <w:pPr>
        <w:pStyle w:val="Title"/>
        <w:rPr>
          <w:rFonts w:ascii="Arial" w:hAnsi="Arial" w:cs="Arial"/>
          <w:b/>
          <w:color w:val="auto"/>
          <w:sz w:val="24"/>
          <w:szCs w:val="24"/>
        </w:rPr>
      </w:pPr>
      <w:r w:rsidRPr="0036473A">
        <w:rPr>
          <w:rFonts w:ascii="Arial" w:hAnsi="Arial" w:cs="Arial"/>
          <w:b/>
          <w:color w:val="auto"/>
          <w:sz w:val="24"/>
          <w:szCs w:val="24"/>
        </w:rPr>
        <w:t>Jeff Beck, NCBI</w:t>
      </w:r>
    </w:p>
    <w:p w14:paraId="0EBD016E" w14:textId="77777777" w:rsidR="006255A8" w:rsidRPr="0036473A" w:rsidRDefault="006255A8" w:rsidP="006255A8">
      <w:pPr>
        <w:pStyle w:val="ListParagraph"/>
        <w:numPr>
          <w:ilvl w:val="0"/>
          <w:numId w:val="22"/>
        </w:numPr>
        <w:rPr>
          <w:rFonts w:ascii="Arial" w:eastAsiaTheme="majorEastAsia" w:hAnsi="Arial" w:cs="Arial"/>
          <w:i/>
          <w:sz w:val="24"/>
          <w:szCs w:val="24"/>
        </w:rPr>
      </w:pPr>
      <w:r w:rsidRPr="0036473A">
        <w:rPr>
          <w:rFonts w:ascii="Arial" w:eastAsiaTheme="majorEastAsia" w:hAnsi="Arial" w:cs="Arial"/>
          <w:i/>
          <w:sz w:val="24"/>
          <w:szCs w:val="24"/>
        </w:rPr>
        <w:t xml:space="preserve">Tells us about your job?  </w:t>
      </w:r>
    </w:p>
    <w:p w14:paraId="0EBD016F" w14:textId="77777777" w:rsidR="00196410" w:rsidRPr="006255A8" w:rsidRDefault="006255A8" w:rsidP="006255A8">
      <w:pPr>
        <w:ind w:left="720"/>
        <w:rPr>
          <w:rFonts w:ascii="Arial" w:eastAsiaTheme="majorEastAsia" w:hAnsi="Arial" w:cs="Arial"/>
          <w:sz w:val="24"/>
          <w:szCs w:val="24"/>
        </w:rPr>
      </w:pPr>
      <w:r>
        <w:rPr>
          <w:rFonts w:ascii="Arial" w:hAnsi="Arial" w:cs="Arial"/>
          <w:sz w:val="24"/>
          <w:szCs w:val="24"/>
        </w:rPr>
        <w:t>Jeff t</w:t>
      </w:r>
      <w:r w:rsidR="00226E14" w:rsidRPr="006255A8">
        <w:rPr>
          <w:rFonts w:ascii="Arial" w:hAnsi="Arial" w:cs="Arial"/>
          <w:sz w:val="24"/>
          <w:szCs w:val="24"/>
        </w:rPr>
        <w:t xml:space="preserve">alked about the </w:t>
      </w:r>
      <w:r w:rsidR="00196410" w:rsidRPr="006255A8">
        <w:rPr>
          <w:rFonts w:ascii="Arial" w:hAnsi="Arial" w:cs="Arial"/>
          <w:sz w:val="24"/>
          <w:szCs w:val="24"/>
        </w:rPr>
        <w:t>work he does with PubMed Central. He stated that he has been a part of the project since it started in</w:t>
      </w:r>
      <w:r w:rsidR="00361D3C" w:rsidRPr="006255A8">
        <w:rPr>
          <w:rFonts w:ascii="Arial" w:hAnsi="Arial" w:cs="Arial"/>
          <w:sz w:val="24"/>
          <w:szCs w:val="24"/>
        </w:rPr>
        <w:t xml:space="preserve"> the year</w:t>
      </w:r>
      <w:r w:rsidR="00196410" w:rsidRPr="006255A8">
        <w:rPr>
          <w:rFonts w:ascii="Arial" w:hAnsi="Arial" w:cs="Arial"/>
          <w:sz w:val="24"/>
          <w:szCs w:val="24"/>
        </w:rPr>
        <w:t xml:space="preserve"> 2000. </w:t>
      </w:r>
      <w:r w:rsidR="00226E14" w:rsidRPr="006255A8">
        <w:rPr>
          <w:rFonts w:ascii="Arial" w:hAnsi="Arial" w:cs="Arial"/>
          <w:sz w:val="24"/>
          <w:szCs w:val="24"/>
        </w:rPr>
        <w:t xml:space="preserve"> </w:t>
      </w:r>
      <w:r w:rsidR="00196410" w:rsidRPr="006255A8">
        <w:rPr>
          <w:rFonts w:ascii="Arial" w:hAnsi="Arial" w:cs="Arial"/>
          <w:sz w:val="24"/>
          <w:szCs w:val="24"/>
        </w:rPr>
        <w:t>He manages</w:t>
      </w:r>
      <w:r w:rsidR="00361D3C" w:rsidRPr="006255A8">
        <w:rPr>
          <w:rFonts w:ascii="Arial" w:hAnsi="Arial" w:cs="Arial"/>
          <w:sz w:val="24"/>
          <w:szCs w:val="24"/>
        </w:rPr>
        <w:t xml:space="preserve"> </w:t>
      </w:r>
      <w:r w:rsidR="00196410" w:rsidRPr="006255A8">
        <w:rPr>
          <w:rFonts w:ascii="Arial" w:hAnsi="Arial" w:cs="Arial"/>
          <w:sz w:val="24"/>
          <w:szCs w:val="24"/>
        </w:rPr>
        <w:t xml:space="preserve">the XML files that come into PMC. </w:t>
      </w:r>
      <w:r w:rsidR="00361D3C" w:rsidRPr="006255A8">
        <w:rPr>
          <w:rFonts w:ascii="Arial" w:hAnsi="Arial" w:cs="Arial"/>
          <w:sz w:val="24"/>
          <w:szCs w:val="24"/>
        </w:rPr>
        <w:t xml:space="preserve">He makes sure they are </w:t>
      </w:r>
      <w:r w:rsidR="009D5ED7">
        <w:rPr>
          <w:rFonts w:ascii="Arial" w:hAnsi="Arial" w:cs="Arial"/>
          <w:sz w:val="24"/>
          <w:szCs w:val="24"/>
        </w:rPr>
        <w:t xml:space="preserve">all in </w:t>
      </w:r>
      <w:r w:rsidR="00361D3C" w:rsidRPr="006255A8">
        <w:rPr>
          <w:rFonts w:ascii="Arial" w:hAnsi="Arial" w:cs="Arial"/>
          <w:sz w:val="24"/>
          <w:szCs w:val="24"/>
        </w:rPr>
        <w:t>J</w:t>
      </w:r>
      <w:r w:rsidR="009D5ED7">
        <w:rPr>
          <w:rFonts w:ascii="Arial" w:hAnsi="Arial" w:cs="Arial"/>
          <w:sz w:val="24"/>
          <w:szCs w:val="24"/>
        </w:rPr>
        <w:t>ournal Article Tag Suite (JATS). JATS is a computer language that allows for standardization in the publishing, authoring and archiving of journal articles.</w:t>
      </w:r>
    </w:p>
    <w:p w14:paraId="5A35E2F8" w14:textId="60512A38" w:rsidR="00817F22" w:rsidRPr="00B12994" w:rsidRDefault="00196410" w:rsidP="00B12994">
      <w:pPr>
        <w:pStyle w:val="Title"/>
        <w:ind w:left="720"/>
        <w:rPr>
          <w:rFonts w:ascii="Arial" w:hAnsi="Arial" w:cs="Arial"/>
          <w:color w:val="auto"/>
          <w:sz w:val="24"/>
          <w:szCs w:val="24"/>
        </w:rPr>
      </w:pPr>
      <w:r>
        <w:rPr>
          <w:rFonts w:ascii="Arial" w:hAnsi="Arial" w:cs="Arial"/>
          <w:color w:val="auto"/>
          <w:sz w:val="24"/>
          <w:szCs w:val="24"/>
        </w:rPr>
        <w:t>He has been heavily involved with the National Information Standards Organization (NISO) as it pub</w:t>
      </w:r>
      <w:r w:rsidR="009D5ED7">
        <w:rPr>
          <w:rFonts w:ascii="Arial" w:hAnsi="Arial" w:cs="Arial"/>
          <w:color w:val="auto"/>
          <w:sz w:val="24"/>
          <w:szCs w:val="24"/>
        </w:rPr>
        <w:t>lishes</w:t>
      </w:r>
      <w:r>
        <w:rPr>
          <w:rFonts w:ascii="Arial" w:hAnsi="Arial" w:cs="Arial"/>
          <w:color w:val="auto"/>
          <w:sz w:val="24"/>
          <w:szCs w:val="24"/>
        </w:rPr>
        <w:t xml:space="preserve"> the</w:t>
      </w:r>
      <w:r w:rsidR="009D5ED7">
        <w:rPr>
          <w:rFonts w:ascii="Arial" w:hAnsi="Arial" w:cs="Arial"/>
          <w:color w:val="auto"/>
          <w:sz w:val="24"/>
          <w:szCs w:val="24"/>
        </w:rPr>
        <w:t xml:space="preserve"> standards on JATS. </w:t>
      </w:r>
      <w:r w:rsidR="00B12994">
        <w:rPr>
          <w:rFonts w:ascii="Arial" w:hAnsi="Arial" w:cs="Arial"/>
          <w:color w:val="auto"/>
          <w:sz w:val="24"/>
          <w:szCs w:val="24"/>
        </w:rPr>
        <w:br w:type="page"/>
      </w:r>
    </w:p>
    <w:p w14:paraId="0EBD0172" w14:textId="77777777" w:rsidR="006F451B" w:rsidRPr="0036473A" w:rsidRDefault="006F451B" w:rsidP="006F451B">
      <w:pPr>
        <w:pStyle w:val="Title"/>
        <w:rPr>
          <w:rFonts w:ascii="Arial" w:hAnsi="Arial" w:cs="Arial"/>
          <w:b/>
          <w:color w:val="auto"/>
          <w:sz w:val="24"/>
          <w:szCs w:val="24"/>
        </w:rPr>
      </w:pPr>
      <w:r w:rsidRPr="0036473A">
        <w:rPr>
          <w:rFonts w:ascii="Arial" w:hAnsi="Arial" w:cs="Arial"/>
          <w:b/>
          <w:color w:val="auto"/>
          <w:sz w:val="24"/>
          <w:szCs w:val="24"/>
        </w:rPr>
        <w:lastRenderedPageBreak/>
        <w:t>Dora Deegbe, ADLO</w:t>
      </w:r>
    </w:p>
    <w:p w14:paraId="0EBD0173" w14:textId="77777777" w:rsidR="006255A8" w:rsidRPr="006255A8" w:rsidRDefault="006255A8" w:rsidP="006255A8">
      <w:pPr>
        <w:pStyle w:val="ListParagraph"/>
        <w:numPr>
          <w:ilvl w:val="0"/>
          <w:numId w:val="21"/>
        </w:numPr>
        <w:rPr>
          <w:rFonts w:ascii="Arial" w:eastAsiaTheme="majorEastAsia" w:hAnsi="Arial" w:cs="Arial"/>
          <w:i/>
          <w:sz w:val="24"/>
          <w:szCs w:val="24"/>
        </w:rPr>
      </w:pPr>
      <w:r w:rsidRPr="006255A8">
        <w:rPr>
          <w:rFonts w:ascii="Arial" w:eastAsiaTheme="majorEastAsia" w:hAnsi="Arial" w:cs="Arial"/>
          <w:i/>
          <w:sz w:val="24"/>
          <w:szCs w:val="24"/>
        </w:rPr>
        <w:t>What is your favorite part of your job?</w:t>
      </w:r>
    </w:p>
    <w:p w14:paraId="0EBD0174" w14:textId="77777777" w:rsidR="00361D3C" w:rsidRDefault="0036473A" w:rsidP="006255A8">
      <w:pPr>
        <w:pStyle w:val="Title"/>
        <w:ind w:left="720"/>
        <w:rPr>
          <w:rFonts w:ascii="Arial" w:hAnsi="Arial" w:cs="Arial"/>
          <w:color w:val="auto"/>
          <w:sz w:val="24"/>
          <w:szCs w:val="24"/>
        </w:rPr>
      </w:pPr>
      <w:r>
        <w:rPr>
          <w:rFonts w:ascii="Arial" w:hAnsi="Arial" w:cs="Arial"/>
          <w:color w:val="auto"/>
          <w:sz w:val="24"/>
          <w:szCs w:val="24"/>
        </w:rPr>
        <w:t>Dora</w:t>
      </w:r>
      <w:r w:rsidR="00361D3C">
        <w:rPr>
          <w:rFonts w:ascii="Arial" w:hAnsi="Arial" w:cs="Arial"/>
          <w:color w:val="auto"/>
          <w:sz w:val="24"/>
          <w:szCs w:val="24"/>
        </w:rPr>
        <w:t xml:space="preserve"> stated that her favorite part of the job was </w:t>
      </w:r>
      <w:r w:rsidR="001F1029">
        <w:rPr>
          <w:rFonts w:ascii="Arial" w:hAnsi="Arial" w:cs="Arial"/>
          <w:color w:val="auto"/>
          <w:sz w:val="24"/>
          <w:szCs w:val="24"/>
        </w:rPr>
        <w:t xml:space="preserve">working with the </w:t>
      </w:r>
      <w:r w:rsidR="00E512E6">
        <w:rPr>
          <w:rFonts w:ascii="Arial" w:hAnsi="Arial" w:cs="Arial"/>
          <w:color w:val="auto"/>
          <w:sz w:val="24"/>
          <w:szCs w:val="24"/>
        </w:rPr>
        <w:t xml:space="preserve">staff. In </w:t>
      </w:r>
      <w:r w:rsidR="001F1029">
        <w:rPr>
          <w:rFonts w:ascii="Arial" w:hAnsi="Arial" w:cs="Arial"/>
          <w:color w:val="auto"/>
          <w:sz w:val="24"/>
          <w:szCs w:val="24"/>
        </w:rPr>
        <w:t>her ro</w:t>
      </w:r>
      <w:r w:rsidR="00E512E6">
        <w:rPr>
          <w:rFonts w:ascii="Arial" w:hAnsi="Arial" w:cs="Arial"/>
          <w:color w:val="auto"/>
          <w:sz w:val="24"/>
          <w:szCs w:val="24"/>
        </w:rPr>
        <w:t xml:space="preserve">le she has to ensure </w:t>
      </w:r>
      <w:r w:rsidR="009D5ED7">
        <w:rPr>
          <w:rFonts w:ascii="Arial" w:hAnsi="Arial" w:cs="Arial"/>
          <w:color w:val="auto"/>
          <w:sz w:val="24"/>
          <w:szCs w:val="24"/>
        </w:rPr>
        <w:t xml:space="preserve">the needs of staff </w:t>
      </w:r>
      <w:r w:rsidR="00E512E6">
        <w:rPr>
          <w:rFonts w:ascii="Arial" w:hAnsi="Arial" w:cs="Arial"/>
          <w:color w:val="auto"/>
          <w:sz w:val="24"/>
          <w:szCs w:val="24"/>
        </w:rPr>
        <w:t>are met. She has to ensure they all have proper badges and computer access. The needs of staff are constantly changing and she has to be able to adapt quickly to meet these needs.</w:t>
      </w:r>
    </w:p>
    <w:p w14:paraId="0EBD0175" w14:textId="77777777" w:rsidR="006255A8" w:rsidRPr="006255A8" w:rsidRDefault="006255A8" w:rsidP="006255A8">
      <w:pPr>
        <w:pStyle w:val="ListParagraph"/>
        <w:numPr>
          <w:ilvl w:val="0"/>
          <w:numId w:val="25"/>
        </w:numPr>
        <w:rPr>
          <w:rFonts w:ascii="Arial" w:eastAsiaTheme="majorEastAsia" w:hAnsi="Arial" w:cs="Arial"/>
          <w:i/>
          <w:sz w:val="24"/>
          <w:szCs w:val="24"/>
        </w:rPr>
      </w:pPr>
      <w:r w:rsidRPr="006255A8">
        <w:rPr>
          <w:rFonts w:ascii="Arial" w:eastAsiaTheme="majorEastAsia" w:hAnsi="Arial" w:cs="Arial"/>
          <w:i/>
          <w:sz w:val="24"/>
          <w:szCs w:val="24"/>
        </w:rPr>
        <w:t>What opportunities for professional development has NLM provided for you?</w:t>
      </w:r>
    </w:p>
    <w:p w14:paraId="0EBD0177" w14:textId="24CD964A" w:rsidR="00817F22" w:rsidRPr="00B12994" w:rsidRDefault="00E512E6" w:rsidP="00B12994">
      <w:pPr>
        <w:pStyle w:val="Title"/>
        <w:spacing w:after="1120"/>
        <w:ind w:left="720"/>
        <w:rPr>
          <w:rFonts w:ascii="Arial" w:hAnsi="Arial" w:cs="Arial"/>
          <w:color w:val="auto"/>
          <w:sz w:val="24"/>
          <w:szCs w:val="24"/>
        </w:rPr>
      </w:pPr>
      <w:r>
        <w:rPr>
          <w:rFonts w:ascii="Arial" w:hAnsi="Arial" w:cs="Arial"/>
          <w:color w:val="auto"/>
          <w:sz w:val="24"/>
          <w:szCs w:val="24"/>
        </w:rPr>
        <w:t xml:space="preserve">She took advantage </w:t>
      </w:r>
      <w:r w:rsidR="009D5ED7">
        <w:rPr>
          <w:rFonts w:ascii="Arial" w:hAnsi="Arial" w:cs="Arial"/>
          <w:color w:val="auto"/>
          <w:sz w:val="24"/>
          <w:szCs w:val="24"/>
        </w:rPr>
        <w:t>of the NLM Directors Education F</w:t>
      </w:r>
      <w:r>
        <w:rPr>
          <w:rFonts w:ascii="Arial" w:hAnsi="Arial" w:cs="Arial"/>
          <w:color w:val="auto"/>
          <w:sz w:val="24"/>
          <w:szCs w:val="24"/>
        </w:rPr>
        <w:t xml:space="preserve">und to take continuing education classes. It is important to highlight that this is a fund available to all NLM employees. It allows them to purse continuing education at local college and universities in </w:t>
      </w:r>
      <w:r w:rsidR="009D5ED7">
        <w:rPr>
          <w:rFonts w:ascii="Arial" w:hAnsi="Arial" w:cs="Arial"/>
          <w:color w:val="auto"/>
          <w:sz w:val="24"/>
          <w:szCs w:val="24"/>
        </w:rPr>
        <w:t>a field that is related to the</w:t>
      </w:r>
      <w:r>
        <w:rPr>
          <w:rFonts w:ascii="Arial" w:hAnsi="Arial" w:cs="Arial"/>
          <w:color w:val="auto"/>
          <w:sz w:val="24"/>
          <w:szCs w:val="24"/>
        </w:rPr>
        <w:t xml:space="preserve"> </w:t>
      </w:r>
      <w:r w:rsidR="009D5ED7">
        <w:rPr>
          <w:rFonts w:ascii="Arial" w:hAnsi="Arial" w:cs="Arial"/>
          <w:color w:val="auto"/>
          <w:sz w:val="24"/>
          <w:szCs w:val="24"/>
        </w:rPr>
        <w:t>work they do for</w:t>
      </w:r>
      <w:r>
        <w:rPr>
          <w:rFonts w:ascii="Arial" w:hAnsi="Arial" w:cs="Arial"/>
          <w:color w:val="auto"/>
          <w:sz w:val="24"/>
          <w:szCs w:val="24"/>
        </w:rPr>
        <w:t xml:space="preserve"> NLM. </w:t>
      </w:r>
    </w:p>
    <w:p w14:paraId="0EBD0178" w14:textId="77777777" w:rsidR="006F451B" w:rsidRPr="0036473A" w:rsidRDefault="006F451B" w:rsidP="006F451B">
      <w:pPr>
        <w:pStyle w:val="Title"/>
        <w:rPr>
          <w:rFonts w:ascii="Arial" w:hAnsi="Arial" w:cs="Arial"/>
          <w:b/>
          <w:color w:val="auto"/>
          <w:sz w:val="24"/>
          <w:szCs w:val="24"/>
        </w:rPr>
      </w:pPr>
      <w:r w:rsidRPr="0036473A">
        <w:rPr>
          <w:rFonts w:ascii="Arial" w:hAnsi="Arial" w:cs="Arial"/>
          <w:b/>
          <w:color w:val="auto"/>
          <w:sz w:val="24"/>
          <w:szCs w:val="24"/>
        </w:rPr>
        <w:t>John Doyle, TSD</w:t>
      </w:r>
    </w:p>
    <w:p w14:paraId="0EBD0179" w14:textId="77777777" w:rsidR="0036473A" w:rsidRDefault="0036473A" w:rsidP="0036473A">
      <w:pPr>
        <w:pStyle w:val="Title"/>
        <w:numPr>
          <w:ilvl w:val="0"/>
          <w:numId w:val="26"/>
        </w:numPr>
        <w:rPr>
          <w:rFonts w:ascii="Arial" w:hAnsi="Arial" w:cs="Arial"/>
          <w:i/>
          <w:color w:val="auto"/>
          <w:sz w:val="24"/>
          <w:szCs w:val="24"/>
        </w:rPr>
      </w:pPr>
      <w:r w:rsidRPr="0036473A">
        <w:rPr>
          <w:rFonts w:ascii="Arial" w:hAnsi="Arial" w:cs="Arial"/>
          <w:i/>
          <w:color w:val="auto"/>
          <w:sz w:val="24"/>
          <w:szCs w:val="24"/>
        </w:rPr>
        <w:t>Why did you choose to work at NLM?</w:t>
      </w:r>
    </w:p>
    <w:p w14:paraId="0EBD017A" w14:textId="77777777" w:rsidR="005E626A" w:rsidRDefault="00A856CE" w:rsidP="005E626A">
      <w:pPr>
        <w:pStyle w:val="Title"/>
        <w:ind w:left="720"/>
        <w:rPr>
          <w:rFonts w:ascii="Arial" w:hAnsi="Arial" w:cs="Arial"/>
          <w:color w:val="auto"/>
          <w:sz w:val="24"/>
          <w:szCs w:val="24"/>
        </w:rPr>
      </w:pPr>
      <w:r>
        <w:rPr>
          <w:rFonts w:ascii="Arial" w:hAnsi="Arial" w:cs="Arial"/>
          <w:color w:val="auto"/>
          <w:sz w:val="24"/>
          <w:szCs w:val="24"/>
        </w:rPr>
        <w:t>John stated</w:t>
      </w:r>
      <w:r w:rsidR="005E626A">
        <w:rPr>
          <w:rFonts w:ascii="Arial" w:hAnsi="Arial" w:cs="Arial"/>
          <w:color w:val="auto"/>
          <w:sz w:val="24"/>
          <w:szCs w:val="24"/>
        </w:rPr>
        <w:t xml:space="preserve"> that he wanted to pursue work at NLM because in the years 2000 and 2001 he was in graduate school and was fascinated by automate</w:t>
      </w:r>
      <w:r>
        <w:rPr>
          <w:rFonts w:ascii="Arial" w:hAnsi="Arial" w:cs="Arial"/>
          <w:color w:val="auto"/>
          <w:sz w:val="24"/>
          <w:szCs w:val="24"/>
        </w:rPr>
        <w:t xml:space="preserve">d solutions to library problems. He was </w:t>
      </w:r>
      <w:r w:rsidR="005E626A">
        <w:rPr>
          <w:rFonts w:ascii="Arial" w:hAnsi="Arial" w:cs="Arial"/>
          <w:color w:val="auto"/>
          <w:sz w:val="24"/>
          <w:szCs w:val="24"/>
        </w:rPr>
        <w:t xml:space="preserve">growing more interested in digital archiving and digital preservation. He saw that NLM </w:t>
      </w:r>
      <w:r>
        <w:rPr>
          <w:rFonts w:ascii="Arial" w:hAnsi="Arial" w:cs="Arial"/>
          <w:color w:val="auto"/>
          <w:sz w:val="24"/>
          <w:szCs w:val="24"/>
        </w:rPr>
        <w:t>had projects</w:t>
      </w:r>
      <w:r w:rsidR="005E626A">
        <w:rPr>
          <w:rFonts w:ascii="Arial" w:hAnsi="Arial" w:cs="Arial"/>
          <w:color w:val="auto"/>
          <w:sz w:val="24"/>
          <w:szCs w:val="24"/>
        </w:rPr>
        <w:t xml:space="preserve"> available in these fields. </w:t>
      </w:r>
    </w:p>
    <w:p w14:paraId="03650BED" w14:textId="56873DEA" w:rsidR="00584704" w:rsidRPr="00B12994" w:rsidRDefault="00002A0D" w:rsidP="00B12994">
      <w:pPr>
        <w:pStyle w:val="Title"/>
        <w:spacing w:after="1120"/>
        <w:ind w:left="720"/>
        <w:rPr>
          <w:rFonts w:ascii="Arial" w:hAnsi="Arial" w:cs="Arial"/>
          <w:color w:val="auto"/>
          <w:sz w:val="24"/>
          <w:szCs w:val="24"/>
        </w:rPr>
      </w:pPr>
      <w:r w:rsidRPr="005E626A">
        <w:rPr>
          <w:rFonts w:ascii="Arial" w:hAnsi="Arial" w:cs="Arial"/>
          <w:color w:val="auto"/>
          <w:sz w:val="24"/>
          <w:szCs w:val="24"/>
        </w:rPr>
        <w:t xml:space="preserve">John mentioned how </w:t>
      </w:r>
      <w:r w:rsidR="005E626A" w:rsidRPr="005E626A">
        <w:rPr>
          <w:rFonts w:ascii="Arial" w:hAnsi="Arial" w:cs="Arial"/>
          <w:color w:val="auto"/>
          <w:sz w:val="24"/>
          <w:szCs w:val="24"/>
        </w:rPr>
        <w:t>he transitioned</w:t>
      </w:r>
      <w:r w:rsidR="005D25AC" w:rsidRPr="005E626A">
        <w:rPr>
          <w:rFonts w:ascii="Arial" w:hAnsi="Arial" w:cs="Arial"/>
          <w:color w:val="auto"/>
          <w:sz w:val="24"/>
          <w:szCs w:val="24"/>
        </w:rPr>
        <w:t xml:space="preserve"> from a contractor to a federal employee. He stated that after completing grad school he got a position as a contractor working on the Profiles in Science project for the History of Medicine Division. After he worked on that project for a year, he got an opportunity to become a federal employee in the Public Services Division</w:t>
      </w:r>
      <w:r w:rsidR="009D5ED7">
        <w:rPr>
          <w:rFonts w:ascii="Arial" w:hAnsi="Arial" w:cs="Arial"/>
          <w:color w:val="auto"/>
          <w:sz w:val="24"/>
          <w:szCs w:val="24"/>
        </w:rPr>
        <w:t xml:space="preserve">. He later moved to Technical </w:t>
      </w:r>
      <w:r w:rsidR="005D25AC" w:rsidRPr="005E626A">
        <w:rPr>
          <w:rFonts w:ascii="Arial" w:hAnsi="Arial" w:cs="Arial"/>
          <w:color w:val="auto"/>
          <w:sz w:val="24"/>
          <w:szCs w:val="24"/>
        </w:rPr>
        <w:t xml:space="preserve">Services Division. </w:t>
      </w:r>
      <w:r w:rsidR="00B12994">
        <w:rPr>
          <w:rFonts w:ascii="Arial" w:hAnsi="Arial" w:cs="Arial"/>
          <w:color w:val="auto"/>
          <w:sz w:val="24"/>
          <w:szCs w:val="24"/>
        </w:rPr>
        <w:br w:type="page"/>
      </w:r>
    </w:p>
    <w:p w14:paraId="0EBD017D" w14:textId="77777777" w:rsidR="006F451B" w:rsidRPr="0036473A" w:rsidRDefault="006F451B" w:rsidP="006F451B">
      <w:pPr>
        <w:pStyle w:val="Title"/>
        <w:rPr>
          <w:rFonts w:ascii="Arial" w:hAnsi="Arial" w:cs="Arial"/>
          <w:b/>
          <w:color w:val="auto"/>
          <w:sz w:val="24"/>
          <w:szCs w:val="24"/>
        </w:rPr>
      </w:pPr>
      <w:r w:rsidRPr="0036473A">
        <w:rPr>
          <w:rFonts w:ascii="Arial" w:hAnsi="Arial" w:cs="Arial"/>
          <w:b/>
          <w:color w:val="auto"/>
          <w:sz w:val="24"/>
          <w:szCs w:val="24"/>
        </w:rPr>
        <w:lastRenderedPageBreak/>
        <w:t>Jennifer Jentsch, RWS</w:t>
      </w:r>
    </w:p>
    <w:p w14:paraId="0EBD017E" w14:textId="77777777" w:rsidR="0036473A" w:rsidRPr="0036473A" w:rsidRDefault="0036473A" w:rsidP="0036473A">
      <w:pPr>
        <w:pStyle w:val="Title"/>
        <w:numPr>
          <w:ilvl w:val="0"/>
          <w:numId w:val="26"/>
        </w:numPr>
        <w:rPr>
          <w:rFonts w:ascii="Arial" w:hAnsi="Arial" w:cs="Arial"/>
          <w:i/>
          <w:color w:val="auto"/>
          <w:sz w:val="24"/>
          <w:szCs w:val="24"/>
        </w:rPr>
      </w:pPr>
      <w:r w:rsidRPr="0036473A">
        <w:rPr>
          <w:rFonts w:ascii="Arial" w:hAnsi="Arial" w:cs="Arial"/>
          <w:i/>
          <w:color w:val="auto"/>
          <w:sz w:val="24"/>
          <w:szCs w:val="24"/>
        </w:rPr>
        <w:t>What impact do you think NLM has locally?</w:t>
      </w:r>
    </w:p>
    <w:p w14:paraId="0EBD017F" w14:textId="77777777" w:rsidR="00C91F75" w:rsidRDefault="0036473A" w:rsidP="0036473A">
      <w:pPr>
        <w:pStyle w:val="Title"/>
        <w:ind w:left="720"/>
        <w:rPr>
          <w:rFonts w:ascii="Arial" w:hAnsi="Arial" w:cs="Arial"/>
          <w:color w:val="auto"/>
          <w:sz w:val="24"/>
          <w:szCs w:val="24"/>
        </w:rPr>
      </w:pPr>
      <w:r>
        <w:rPr>
          <w:rFonts w:ascii="Arial" w:hAnsi="Arial" w:cs="Arial"/>
          <w:color w:val="auto"/>
          <w:sz w:val="24"/>
          <w:szCs w:val="24"/>
        </w:rPr>
        <w:t>Jennifer</w:t>
      </w:r>
      <w:r w:rsidR="00EF303E">
        <w:rPr>
          <w:rFonts w:ascii="Arial" w:hAnsi="Arial" w:cs="Arial"/>
          <w:color w:val="auto"/>
          <w:sz w:val="24"/>
          <w:szCs w:val="24"/>
        </w:rPr>
        <w:t xml:space="preserve"> talked about the scenic nature of the NIH campus. She said that it </w:t>
      </w:r>
      <w:r w:rsidR="00FE45F3">
        <w:rPr>
          <w:rFonts w:ascii="Arial" w:hAnsi="Arial" w:cs="Arial"/>
          <w:color w:val="auto"/>
          <w:sz w:val="24"/>
          <w:szCs w:val="24"/>
        </w:rPr>
        <w:t xml:space="preserve">is </w:t>
      </w:r>
      <w:r w:rsidR="00EF303E">
        <w:rPr>
          <w:rFonts w:ascii="Arial" w:hAnsi="Arial" w:cs="Arial"/>
          <w:color w:val="auto"/>
          <w:sz w:val="24"/>
          <w:szCs w:val="24"/>
        </w:rPr>
        <w:t xml:space="preserve">very </w:t>
      </w:r>
      <w:r w:rsidR="00FE45F3">
        <w:rPr>
          <w:rFonts w:ascii="Arial" w:hAnsi="Arial" w:cs="Arial"/>
          <w:color w:val="auto"/>
          <w:sz w:val="24"/>
          <w:szCs w:val="24"/>
        </w:rPr>
        <w:t>green</w:t>
      </w:r>
      <w:r w:rsidR="009D5ED7">
        <w:rPr>
          <w:rFonts w:ascii="Arial" w:hAnsi="Arial" w:cs="Arial"/>
          <w:color w:val="auto"/>
          <w:sz w:val="24"/>
          <w:szCs w:val="24"/>
        </w:rPr>
        <w:t xml:space="preserve"> and has the feel of a college or university.</w:t>
      </w:r>
      <w:r w:rsidR="00EF303E">
        <w:rPr>
          <w:rFonts w:ascii="Arial" w:hAnsi="Arial" w:cs="Arial"/>
          <w:color w:val="auto"/>
          <w:sz w:val="24"/>
          <w:szCs w:val="24"/>
        </w:rPr>
        <w:t xml:space="preserve"> This is very </w:t>
      </w:r>
      <w:r w:rsidR="00FE45F3">
        <w:rPr>
          <w:rFonts w:ascii="Arial" w:hAnsi="Arial" w:cs="Arial"/>
          <w:color w:val="auto"/>
          <w:sz w:val="24"/>
          <w:szCs w:val="24"/>
        </w:rPr>
        <w:t xml:space="preserve">important because the </w:t>
      </w:r>
      <w:r w:rsidR="00C91F75">
        <w:rPr>
          <w:rFonts w:ascii="Arial" w:hAnsi="Arial" w:cs="Arial"/>
          <w:color w:val="auto"/>
          <w:sz w:val="24"/>
          <w:szCs w:val="24"/>
        </w:rPr>
        <w:t>work</w:t>
      </w:r>
      <w:r w:rsidR="00FE45F3">
        <w:rPr>
          <w:rFonts w:ascii="Arial" w:hAnsi="Arial" w:cs="Arial"/>
          <w:color w:val="auto"/>
          <w:sz w:val="24"/>
          <w:szCs w:val="24"/>
        </w:rPr>
        <w:t xml:space="preserve"> environment </w:t>
      </w:r>
      <w:r w:rsidR="00C91F75">
        <w:rPr>
          <w:rFonts w:ascii="Arial" w:hAnsi="Arial" w:cs="Arial"/>
          <w:color w:val="auto"/>
          <w:sz w:val="24"/>
          <w:szCs w:val="24"/>
        </w:rPr>
        <w:t xml:space="preserve">plays a role in how employees feel about the institution </w:t>
      </w:r>
      <w:r w:rsidR="009D5ED7">
        <w:rPr>
          <w:rFonts w:ascii="Arial" w:hAnsi="Arial" w:cs="Arial"/>
          <w:color w:val="auto"/>
          <w:sz w:val="24"/>
          <w:szCs w:val="24"/>
        </w:rPr>
        <w:t xml:space="preserve">they work for </w:t>
      </w:r>
      <w:r w:rsidR="00C91F75">
        <w:rPr>
          <w:rFonts w:ascii="Arial" w:hAnsi="Arial" w:cs="Arial"/>
          <w:color w:val="auto"/>
          <w:sz w:val="24"/>
          <w:szCs w:val="24"/>
        </w:rPr>
        <w:t xml:space="preserve">and the work that they do. </w:t>
      </w:r>
      <w:r>
        <w:rPr>
          <w:rFonts w:ascii="Arial" w:hAnsi="Arial" w:cs="Arial"/>
          <w:color w:val="auto"/>
          <w:sz w:val="24"/>
          <w:szCs w:val="24"/>
        </w:rPr>
        <w:t xml:space="preserve">A nice work environment has a great local impact. </w:t>
      </w:r>
    </w:p>
    <w:p w14:paraId="0EBD0180" w14:textId="77777777" w:rsidR="0036473A" w:rsidRPr="0036473A" w:rsidRDefault="0036473A" w:rsidP="0036473A">
      <w:pPr>
        <w:pStyle w:val="Title"/>
        <w:numPr>
          <w:ilvl w:val="0"/>
          <w:numId w:val="26"/>
        </w:numPr>
        <w:rPr>
          <w:rFonts w:ascii="Arial" w:hAnsi="Arial" w:cs="Arial"/>
          <w:i/>
          <w:color w:val="auto"/>
          <w:sz w:val="24"/>
          <w:szCs w:val="24"/>
        </w:rPr>
      </w:pPr>
      <w:r w:rsidRPr="0036473A">
        <w:rPr>
          <w:rFonts w:ascii="Arial" w:hAnsi="Arial" w:cs="Arial"/>
          <w:i/>
          <w:color w:val="auto"/>
          <w:sz w:val="24"/>
          <w:szCs w:val="24"/>
        </w:rPr>
        <w:t xml:space="preserve">Tells us about your job?  </w:t>
      </w:r>
    </w:p>
    <w:p w14:paraId="0EBD0182" w14:textId="1D5F2A67" w:rsidR="00817F22" w:rsidRPr="00B12994" w:rsidRDefault="00C91F75" w:rsidP="00B12994">
      <w:pPr>
        <w:pStyle w:val="Title"/>
        <w:spacing w:after="1080"/>
        <w:ind w:left="720"/>
        <w:rPr>
          <w:rFonts w:ascii="Arial" w:hAnsi="Arial" w:cs="Arial"/>
          <w:color w:val="auto"/>
          <w:sz w:val="24"/>
          <w:szCs w:val="24"/>
        </w:rPr>
      </w:pPr>
      <w:r>
        <w:rPr>
          <w:rFonts w:ascii="Arial" w:hAnsi="Arial" w:cs="Arial"/>
          <w:color w:val="auto"/>
          <w:sz w:val="24"/>
          <w:szCs w:val="24"/>
        </w:rPr>
        <w:t xml:space="preserve">She spoke about her work with </w:t>
      </w:r>
      <w:r w:rsidR="005D25AC">
        <w:rPr>
          <w:rFonts w:ascii="Arial" w:hAnsi="Arial" w:cs="Arial"/>
          <w:color w:val="auto"/>
          <w:sz w:val="24"/>
          <w:szCs w:val="24"/>
        </w:rPr>
        <w:t>MedlinePlus Connect</w:t>
      </w:r>
      <w:r>
        <w:rPr>
          <w:rFonts w:ascii="Arial" w:hAnsi="Arial" w:cs="Arial"/>
          <w:color w:val="auto"/>
          <w:sz w:val="24"/>
          <w:szCs w:val="24"/>
        </w:rPr>
        <w:t xml:space="preserve">. </w:t>
      </w:r>
      <w:r w:rsidR="00E9179C">
        <w:rPr>
          <w:rFonts w:ascii="Arial" w:hAnsi="Arial" w:cs="Arial"/>
          <w:color w:val="auto"/>
          <w:sz w:val="24"/>
          <w:szCs w:val="24"/>
        </w:rPr>
        <w:t>MedlinePlus Connect is a</w:t>
      </w:r>
      <w:r w:rsidR="005D25AC">
        <w:rPr>
          <w:rFonts w:ascii="Arial" w:hAnsi="Arial" w:cs="Arial"/>
          <w:color w:val="auto"/>
          <w:sz w:val="24"/>
          <w:szCs w:val="24"/>
        </w:rPr>
        <w:t xml:space="preserve"> </w:t>
      </w:r>
      <w:r w:rsidR="00E9179C">
        <w:rPr>
          <w:rFonts w:ascii="Arial" w:hAnsi="Arial" w:cs="Arial"/>
          <w:color w:val="auto"/>
          <w:sz w:val="24"/>
          <w:szCs w:val="24"/>
        </w:rPr>
        <w:t>service of the NLM that connects patients’ Electronic Medical Records with the free, reliable and authoritative resources found on MedlinePlus.gov. This pro</w:t>
      </w:r>
      <w:r w:rsidR="009D5ED7">
        <w:rPr>
          <w:rFonts w:ascii="Arial" w:hAnsi="Arial" w:cs="Arial"/>
          <w:color w:val="auto"/>
          <w:sz w:val="24"/>
          <w:szCs w:val="24"/>
        </w:rPr>
        <w:t xml:space="preserve">duct </w:t>
      </w:r>
      <w:r w:rsidR="00E9179C">
        <w:rPr>
          <w:rFonts w:ascii="Arial" w:hAnsi="Arial" w:cs="Arial"/>
          <w:color w:val="auto"/>
          <w:sz w:val="24"/>
          <w:szCs w:val="24"/>
        </w:rPr>
        <w:t>is</w:t>
      </w:r>
      <w:r w:rsidR="009D5ED7">
        <w:rPr>
          <w:rFonts w:ascii="Arial" w:hAnsi="Arial" w:cs="Arial"/>
          <w:color w:val="auto"/>
          <w:sz w:val="24"/>
          <w:szCs w:val="24"/>
        </w:rPr>
        <w:t xml:space="preserve"> a</w:t>
      </w:r>
      <w:r w:rsidR="00E9179C">
        <w:rPr>
          <w:rFonts w:ascii="Arial" w:hAnsi="Arial" w:cs="Arial"/>
          <w:color w:val="auto"/>
          <w:sz w:val="24"/>
          <w:szCs w:val="24"/>
        </w:rPr>
        <w:t xml:space="preserve"> free alternative to commercial based products that do the same thing.  </w:t>
      </w:r>
    </w:p>
    <w:p w14:paraId="0EBD0183" w14:textId="77777777" w:rsidR="006F451B" w:rsidRDefault="006F451B" w:rsidP="006F451B">
      <w:pPr>
        <w:pStyle w:val="Title"/>
        <w:rPr>
          <w:rFonts w:ascii="Arial" w:hAnsi="Arial" w:cs="Arial"/>
          <w:b/>
          <w:color w:val="auto"/>
          <w:sz w:val="24"/>
          <w:szCs w:val="24"/>
        </w:rPr>
      </w:pPr>
      <w:r w:rsidRPr="002279EB">
        <w:rPr>
          <w:rFonts w:ascii="Arial" w:hAnsi="Arial" w:cs="Arial"/>
          <w:b/>
          <w:color w:val="auto"/>
          <w:sz w:val="24"/>
          <w:szCs w:val="24"/>
        </w:rPr>
        <w:t>Pretti Kochar, BSD</w:t>
      </w:r>
    </w:p>
    <w:p w14:paraId="0EBD0184" w14:textId="77777777" w:rsidR="002279EB" w:rsidRDefault="002279EB" w:rsidP="002279EB">
      <w:pPr>
        <w:pStyle w:val="Title"/>
        <w:numPr>
          <w:ilvl w:val="0"/>
          <w:numId w:val="26"/>
        </w:numPr>
        <w:rPr>
          <w:rFonts w:ascii="Arial" w:hAnsi="Arial" w:cs="Arial"/>
          <w:i/>
          <w:color w:val="auto"/>
          <w:sz w:val="24"/>
          <w:szCs w:val="24"/>
        </w:rPr>
      </w:pPr>
      <w:r w:rsidRPr="002279EB">
        <w:rPr>
          <w:rFonts w:ascii="Arial" w:hAnsi="Arial" w:cs="Arial"/>
          <w:i/>
          <w:color w:val="auto"/>
          <w:sz w:val="24"/>
          <w:szCs w:val="24"/>
        </w:rPr>
        <w:t>What is your favorite part of your job?</w:t>
      </w:r>
    </w:p>
    <w:p w14:paraId="0EBD0185" w14:textId="77777777" w:rsidR="00DB0C72" w:rsidRDefault="009D5ED7" w:rsidP="00DB0C72">
      <w:pPr>
        <w:pStyle w:val="Title"/>
        <w:ind w:left="720"/>
        <w:rPr>
          <w:rFonts w:ascii="Arial" w:hAnsi="Arial" w:cs="Arial"/>
          <w:color w:val="auto"/>
          <w:sz w:val="24"/>
          <w:szCs w:val="24"/>
        </w:rPr>
      </w:pPr>
      <w:r>
        <w:rPr>
          <w:rFonts w:ascii="Arial" w:hAnsi="Arial" w:cs="Arial"/>
          <w:color w:val="auto"/>
          <w:sz w:val="24"/>
          <w:szCs w:val="24"/>
        </w:rPr>
        <w:t xml:space="preserve">Preeti </w:t>
      </w:r>
      <w:r w:rsidR="00ED025C">
        <w:rPr>
          <w:rFonts w:ascii="Arial" w:hAnsi="Arial" w:cs="Arial"/>
          <w:color w:val="auto"/>
          <w:sz w:val="24"/>
          <w:szCs w:val="24"/>
        </w:rPr>
        <w:t xml:space="preserve">stated that she had three favorite parts. She enjoys working in the Index Section because her colleagues are very diverse. They bring a wide-array of expertise and come from all over the world. This connects to another one of her favorite things, the potlucks and cookouts her section has. Colleagues are able to share their cultures through foods from all over the world. She also likes the opportunity to work from home several days per week. </w:t>
      </w:r>
    </w:p>
    <w:p w14:paraId="0EBD0186" w14:textId="77777777" w:rsidR="00A856CE" w:rsidRDefault="00A856CE" w:rsidP="00A856CE">
      <w:pPr>
        <w:pStyle w:val="ListParagraph"/>
        <w:numPr>
          <w:ilvl w:val="0"/>
          <w:numId w:val="25"/>
        </w:numPr>
        <w:rPr>
          <w:rFonts w:ascii="Arial" w:eastAsiaTheme="majorEastAsia" w:hAnsi="Arial" w:cs="Arial"/>
          <w:i/>
          <w:sz w:val="24"/>
          <w:szCs w:val="24"/>
        </w:rPr>
      </w:pPr>
      <w:r w:rsidRPr="006255A8">
        <w:rPr>
          <w:rFonts w:ascii="Arial" w:eastAsiaTheme="majorEastAsia" w:hAnsi="Arial" w:cs="Arial"/>
          <w:i/>
          <w:sz w:val="24"/>
          <w:szCs w:val="24"/>
        </w:rPr>
        <w:t>What opportunities for professional development has NLM provided for you?</w:t>
      </w:r>
    </w:p>
    <w:p w14:paraId="0EBD0187" w14:textId="77777777" w:rsidR="00A856CE" w:rsidRDefault="00A856CE" w:rsidP="00A856CE">
      <w:pPr>
        <w:pStyle w:val="ListParagraph"/>
        <w:rPr>
          <w:rFonts w:ascii="Arial" w:eastAsiaTheme="majorEastAsia" w:hAnsi="Arial" w:cs="Arial"/>
          <w:sz w:val="24"/>
          <w:szCs w:val="24"/>
        </w:rPr>
      </w:pPr>
    </w:p>
    <w:p w14:paraId="66AD0BEC" w14:textId="77777777" w:rsidR="00B12994" w:rsidRDefault="00A856CE" w:rsidP="00B12994">
      <w:pPr>
        <w:pStyle w:val="ListParagraph"/>
        <w:rPr>
          <w:rFonts w:ascii="Arial" w:eastAsiaTheme="majorEastAsia" w:hAnsi="Arial" w:cs="Arial"/>
          <w:sz w:val="24"/>
          <w:szCs w:val="24"/>
        </w:rPr>
      </w:pPr>
      <w:r>
        <w:rPr>
          <w:rFonts w:ascii="Arial" w:eastAsiaTheme="majorEastAsia" w:hAnsi="Arial" w:cs="Arial"/>
          <w:sz w:val="24"/>
          <w:szCs w:val="24"/>
        </w:rPr>
        <w:t>Pretti talked about her experience in the Library Operations Career Enrichment Program. She said that the experience gave her a high-level view of NLM as well as the opportunity to work in a cohort. The program granted her access to high level leadership at NLM as well as career mentoring and support.</w:t>
      </w:r>
      <w:r w:rsidR="00B12994">
        <w:rPr>
          <w:rFonts w:ascii="Arial" w:eastAsiaTheme="majorEastAsia" w:hAnsi="Arial" w:cs="Arial"/>
          <w:sz w:val="24"/>
          <w:szCs w:val="24"/>
        </w:rPr>
        <w:br w:type="page"/>
      </w:r>
    </w:p>
    <w:p w14:paraId="0EBD0189" w14:textId="191F73E0" w:rsidR="006F451B" w:rsidRPr="00ED025C" w:rsidRDefault="006F451B" w:rsidP="00B12994">
      <w:pPr>
        <w:pStyle w:val="ListParagraph"/>
        <w:ind w:hanging="720"/>
        <w:rPr>
          <w:rFonts w:ascii="Arial" w:hAnsi="Arial" w:cs="Arial"/>
          <w:b/>
          <w:sz w:val="24"/>
          <w:szCs w:val="24"/>
        </w:rPr>
      </w:pPr>
      <w:r w:rsidRPr="00ED025C">
        <w:rPr>
          <w:rFonts w:ascii="Arial" w:hAnsi="Arial" w:cs="Arial"/>
          <w:b/>
          <w:sz w:val="24"/>
          <w:szCs w:val="24"/>
        </w:rPr>
        <w:lastRenderedPageBreak/>
        <w:t>Y. Kathy Kwan, NCBI</w:t>
      </w:r>
    </w:p>
    <w:p w14:paraId="0EBD018A" w14:textId="77777777" w:rsidR="00ED025C" w:rsidRDefault="00ED025C" w:rsidP="00EA0C26">
      <w:pPr>
        <w:pStyle w:val="Title"/>
        <w:numPr>
          <w:ilvl w:val="0"/>
          <w:numId w:val="25"/>
        </w:numPr>
        <w:rPr>
          <w:rFonts w:ascii="Arial" w:hAnsi="Arial" w:cs="Arial"/>
          <w:i/>
          <w:color w:val="auto"/>
          <w:sz w:val="24"/>
          <w:szCs w:val="24"/>
        </w:rPr>
      </w:pPr>
      <w:r w:rsidRPr="00ED025C">
        <w:rPr>
          <w:rFonts w:ascii="Arial" w:hAnsi="Arial" w:cs="Arial"/>
          <w:i/>
          <w:color w:val="auto"/>
          <w:sz w:val="24"/>
          <w:szCs w:val="24"/>
        </w:rPr>
        <w:t>What is the culture of NLM like?</w:t>
      </w:r>
    </w:p>
    <w:p w14:paraId="0EBD018B" w14:textId="77777777" w:rsidR="00ED025C" w:rsidRPr="00ED025C" w:rsidRDefault="00061020" w:rsidP="00EA0C26">
      <w:pPr>
        <w:pStyle w:val="Title"/>
        <w:ind w:left="720"/>
        <w:rPr>
          <w:rFonts w:ascii="Arial" w:hAnsi="Arial" w:cs="Arial"/>
          <w:color w:val="auto"/>
          <w:sz w:val="24"/>
          <w:szCs w:val="24"/>
        </w:rPr>
      </w:pPr>
      <w:r>
        <w:rPr>
          <w:rFonts w:ascii="Arial" w:hAnsi="Arial" w:cs="Arial"/>
          <w:color w:val="auto"/>
          <w:sz w:val="24"/>
          <w:szCs w:val="24"/>
        </w:rPr>
        <w:t>Kathy said that NLM is filled with approachable people. She encouraged colleagues never to feel intimidated by a manger’s degrees or title</w:t>
      </w:r>
      <w:r w:rsidR="009D5ED7">
        <w:rPr>
          <w:rFonts w:ascii="Arial" w:hAnsi="Arial" w:cs="Arial"/>
          <w:color w:val="auto"/>
          <w:sz w:val="24"/>
          <w:szCs w:val="24"/>
        </w:rPr>
        <w:t>s</w:t>
      </w:r>
      <w:r>
        <w:rPr>
          <w:rFonts w:ascii="Arial" w:hAnsi="Arial" w:cs="Arial"/>
          <w:color w:val="auto"/>
          <w:sz w:val="24"/>
          <w:szCs w:val="24"/>
        </w:rPr>
        <w:t xml:space="preserve">. In her experience she has never been turned down by staff members she approaches. She also said that NLM staff members should feel comfortable seizing opportunities at NLM. If a staff </w:t>
      </w:r>
      <w:r w:rsidR="00A856CE">
        <w:rPr>
          <w:rFonts w:ascii="Arial" w:hAnsi="Arial" w:cs="Arial"/>
          <w:color w:val="auto"/>
          <w:sz w:val="24"/>
          <w:szCs w:val="24"/>
        </w:rPr>
        <w:t xml:space="preserve">member </w:t>
      </w:r>
      <w:r>
        <w:rPr>
          <w:rFonts w:ascii="Arial" w:hAnsi="Arial" w:cs="Arial"/>
          <w:color w:val="auto"/>
          <w:sz w:val="24"/>
          <w:szCs w:val="24"/>
        </w:rPr>
        <w:t xml:space="preserve">wants to be involved in a </w:t>
      </w:r>
      <w:r w:rsidR="00A856CE">
        <w:rPr>
          <w:rFonts w:ascii="Arial" w:hAnsi="Arial" w:cs="Arial"/>
          <w:color w:val="auto"/>
          <w:sz w:val="24"/>
          <w:szCs w:val="24"/>
        </w:rPr>
        <w:t xml:space="preserve">new </w:t>
      </w:r>
      <w:r>
        <w:rPr>
          <w:rFonts w:ascii="Arial" w:hAnsi="Arial" w:cs="Arial"/>
          <w:color w:val="auto"/>
          <w:sz w:val="24"/>
          <w:szCs w:val="24"/>
        </w:rPr>
        <w:t>project or initiative</w:t>
      </w:r>
      <w:r w:rsidR="00A856CE">
        <w:rPr>
          <w:rFonts w:ascii="Arial" w:hAnsi="Arial" w:cs="Arial"/>
          <w:color w:val="auto"/>
          <w:sz w:val="24"/>
          <w:szCs w:val="24"/>
        </w:rPr>
        <w:t xml:space="preserve"> of the NLM</w:t>
      </w:r>
      <w:r>
        <w:rPr>
          <w:rFonts w:ascii="Arial" w:hAnsi="Arial" w:cs="Arial"/>
          <w:color w:val="auto"/>
          <w:sz w:val="24"/>
          <w:szCs w:val="24"/>
        </w:rPr>
        <w:t>, they should pursue</w:t>
      </w:r>
      <w:r w:rsidR="00A856CE">
        <w:rPr>
          <w:rFonts w:ascii="Arial" w:hAnsi="Arial" w:cs="Arial"/>
          <w:color w:val="auto"/>
          <w:sz w:val="24"/>
          <w:szCs w:val="24"/>
        </w:rPr>
        <w:t xml:space="preserve"> that opportunity without hesitation. </w:t>
      </w:r>
    </w:p>
    <w:p w14:paraId="0EBD018C" w14:textId="77777777" w:rsidR="00ED025C" w:rsidRDefault="00ED025C" w:rsidP="00EA0C26">
      <w:pPr>
        <w:pStyle w:val="Title"/>
        <w:numPr>
          <w:ilvl w:val="0"/>
          <w:numId w:val="25"/>
        </w:numPr>
        <w:rPr>
          <w:rFonts w:ascii="Arial" w:eastAsia="Calibri" w:hAnsi="Arial" w:cs="Arial"/>
          <w:i/>
          <w:color w:val="auto"/>
          <w:sz w:val="24"/>
          <w:szCs w:val="22"/>
          <w:lang w:eastAsia="en-US"/>
        </w:rPr>
      </w:pPr>
      <w:r w:rsidRPr="00ED025C">
        <w:rPr>
          <w:rFonts w:ascii="Arial" w:eastAsia="Calibri" w:hAnsi="Arial" w:cs="Arial"/>
          <w:i/>
          <w:color w:val="auto"/>
          <w:sz w:val="24"/>
          <w:szCs w:val="22"/>
          <w:lang w:eastAsia="en-US"/>
        </w:rPr>
        <w:t>What opportunities for professional development has NLM provided for you?</w:t>
      </w:r>
    </w:p>
    <w:p w14:paraId="0EBD018E" w14:textId="309FFB6E" w:rsidR="00817F22" w:rsidRPr="00B12994" w:rsidRDefault="00061020" w:rsidP="00B12994">
      <w:pPr>
        <w:pStyle w:val="Title"/>
        <w:spacing w:after="1120"/>
        <w:ind w:left="720"/>
        <w:rPr>
          <w:rFonts w:ascii="Arial" w:hAnsi="Arial" w:cs="Arial"/>
          <w:color w:val="auto"/>
          <w:sz w:val="24"/>
          <w:szCs w:val="24"/>
        </w:rPr>
      </w:pPr>
      <w:r w:rsidRPr="00EA0C26">
        <w:rPr>
          <w:rFonts w:ascii="Arial" w:hAnsi="Arial" w:cs="Arial"/>
          <w:color w:val="auto"/>
          <w:sz w:val="24"/>
          <w:szCs w:val="24"/>
        </w:rPr>
        <w:t>Kathy spoke of her time as an Associate Fellow back in 1999.</w:t>
      </w:r>
      <w:r w:rsidR="00A856CE" w:rsidRPr="00EA0C26">
        <w:rPr>
          <w:rFonts w:ascii="Arial" w:hAnsi="Arial" w:cs="Arial"/>
          <w:color w:val="auto"/>
          <w:sz w:val="24"/>
          <w:szCs w:val="24"/>
        </w:rPr>
        <w:t xml:space="preserve"> The Associate Fellow</w:t>
      </w:r>
      <w:r w:rsidR="009D5ED7">
        <w:rPr>
          <w:rFonts w:ascii="Arial" w:hAnsi="Arial" w:cs="Arial"/>
          <w:color w:val="auto"/>
          <w:sz w:val="24"/>
          <w:szCs w:val="24"/>
        </w:rPr>
        <w:t>ship is a year (or</w:t>
      </w:r>
      <w:r w:rsidR="00A856CE" w:rsidRPr="00EA0C26">
        <w:rPr>
          <w:rFonts w:ascii="Arial" w:hAnsi="Arial" w:cs="Arial"/>
          <w:color w:val="auto"/>
          <w:sz w:val="24"/>
          <w:szCs w:val="24"/>
        </w:rPr>
        <w:t xml:space="preserve"> two year</w:t>
      </w:r>
      <w:r w:rsidR="009D5ED7">
        <w:rPr>
          <w:rFonts w:ascii="Arial" w:hAnsi="Arial" w:cs="Arial"/>
          <w:color w:val="auto"/>
          <w:sz w:val="24"/>
          <w:szCs w:val="24"/>
        </w:rPr>
        <w:t>)</w:t>
      </w:r>
      <w:r w:rsidR="00A856CE" w:rsidRPr="00EA0C26">
        <w:rPr>
          <w:rFonts w:ascii="Arial" w:hAnsi="Arial" w:cs="Arial"/>
          <w:color w:val="auto"/>
          <w:sz w:val="24"/>
          <w:szCs w:val="24"/>
        </w:rPr>
        <w:t xml:space="preserve"> </w:t>
      </w:r>
      <w:r w:rsidR="009D5ED7">
        <w:rPr>
          <w:rFonts w:ascii="Arial" w:hAnsi="Arial" w:cs="Arial"/>
          <w:color w:val="auto"/>
          <w:sz w:val="24"/>
          <w:szCs w:val="24"/>
        </w:rPr>
        <w:t xml:space="preserve">professional development program </w:t>
      </w:r>
      <w:r w:rsidR="00A856CE" w:rsidRPr="00EA0C26">
        <w:rPr>
          <w:rFonts w:ascii="Arial" w:hAnsi="Arial" w:cs="Arial"/>
          <w:color w:val="auto"/>
          <w:sz w:val="24"/>
          <w:szCs w:val="24"/>
        </w:rPr>
        <w:t>for new library school graduates.</w:t>
      </w:r>
      <w:r w:rsidRPr="00EA0C26">
        <w:rPr>
          <w:rFonts w:ascii="Arial" w:hAnsi="Arial" w:cs="Arial"/>
          <w:color w:val="auto"/>
          <w:sz w:val="24"/>
          <w:szCs w:val="24"/>
        </w:rPr>
        <w:t xml:space="preserve"> She said that this </w:t>
      </w:r>
      <w:r w:rsidR="00A856CE" w:rsidRPr="00EA0C26">
        <w:rPr>
          <w:rFonts w:ascii="Arial" w:hAnsi="Arial" w:cs="Arial"/>
          <w:color w:val="auto"/>
          <w:sz w:val="24"/>
          <w:szCs w:val="24"/>
        </w:rPr>
        <w:t xml:space="preserve">program </w:t>
      </w:r>
      <w:r w:rsidRPr="00EA0C26">
        <w:rPr>
          <w:rFonts w:ascii="Arial" w:hAnsi="Arial" w:cs="Arial"/>
          <w:color w:val="auto"/>
          <w:sz w:val="24"/>
          <w:szCs w:val="24"/>
        </w:rPr>
        <w:t xml:space="preserve">gave her </w:t>
      </w:r>
      <w:r w:rsidR="00A856CE" w:rsidRPr="00EA0C26">
        <w:rPr>
          <w:rFonts w:ascii="Arial" w:hAnsi="Arial" w:cs="Arial"/>
          <w:color w:val="auto"/>
          <w:sz w:val="24"/>
          <w:szCs w:val="24"/>
        </w:rPr>
        <w:t>the opportunity to explore</w:t>
      </w:r>
      <w:r w:rsidR="00817F22">
        <w:rPr>
          <w:rFonts w:ascii="Arial" w:hAnsi="Arial" w:cs="Arial"/>
          <w:color w:val="auto"/>
          <w:sz w:val="24"/>
          <w:szCs w:val="24"/>
        </w:rPr>
        <w:t xml:space="preserve"> NLM and NIH. In addition, she</w:t>
      </w:r>
      <w:r w:rsidR="00A856CE" w:rsidRPr="00EA0C26">
        <w:rPr>
          <w:rFonts w:ascii="Arial" w:hAnsi="Arial" w:cs="Arial"/>
          <w:color w:val="auto"/>
          <w:sz w:val="24"/>
          <w:szCs w:val="24"/>
        </w:rPr>
        <w:t xml:space="preserve"> remembered the opportunities that being on the NIH campus provided. She fondly remembers the lectures from world-renowned scientists.</w:t>
      </w:r>
    </w:p>
    <w:p w14:paraId="0EBD018F" w14:textId="77777777" w:rsidR="006F451B" w:rsidRDefault="006F451B" w:rsidP="006F451B">
      <w:pPr>
        <w:pStyle w:val="Title"/>
        <w:rPr>
          <w:rFonts w:ascii="Arial" w:hAnsi="Arial" w:cs="Arial"/>
          <w:b/>
          <w:color w:val="auto"/>
          <w:sz w:val="24"/>
          <w:szCs w:val="24"/>
        </w:rPr>
      </w:pPr>
      <w:r w:rsidRPr="0058624C">
        <w:rPr>
          <w:rFonts w:ascii="Arial" w:hAnsi="Arial" w:cs="Arial"/>
          <w:b/>
          <w:color w:val="auto"/>
          <w:sz w:val="24"/>
          <w:szCs w:val="24"/>
        </w:rPr>
        <w:t>Iris Lee, TSD</w:t>
      </w:r>
    </w:p>
    <w:p w14:paraId="0EBD0190" w14:textId="77777777" w:rsidR="0058624C" w:rsidRPr="00EA0C26" w:rsidRDefault="0058624C" w:rsidP="00EA0C26">
      <w:pPr>
        <w:pStyle w:val="ListParagraph"/>
        <w:numPr>
          <w:ilvl w:val="0"/>
          <w:numId w:val="25"/>
        </w:numPr>
        <w:rPr>
          <w:rFonts w:ascii="Arial" w:eastAsiaTheme="majorEastAsia" w:hAnsi="Arial" w:cs="Arial"/>
          <w:i/>
          <w:sz w:val="24"/>
          <w:szCs w:val="24"/>
        </w:rPr>
      </w:pPr>
      <w:r w:rsidRPr="00EA0C26">
        <w:rPr>
          <w:rFonts w:ascii="Arial" w:eastAsiaTheme="majorEastAsia" w:hAnsi="Arial" w:cs="Arial"/>
          <w:i/>
          <w:sz w:val="24"/>
          <w:szCs w:val="24"/>
        </w:rPr>
        <w:t xml:space="preserve">Why were you first drawn to your career field? </w:t>
      </w:r>
    </w:p>
    <w:p w14:paraId="0EBD0192" w14:textId="02CB3009" w:rsidR="0058624C" w:rsidRPr="00B12994" w:rsidRDefault="0058624C" w:rsidP="00B12994">
      <w:pPr>
        <w:pStyle w:val="Title"/>
        <w:spacing w:after="520"/>
        <w:ind w:left="720"/>
        <w:rPr>
          <w:rFonts w:ascii="Arial" w:hAnsi="Arial" w:cs="Arial"/>
          <w:color w:val="auto"/>
          <w:sz w:val="24"/>
          <w:szCs w:val="24"/>
        </w:rPr>
      </w:pPr>
      <w:r w:rsidRPr="00EA0C26">
        <w:rPr>
          <w:rFonts w:ascii="Arial" w:hAnsi="Arial" w:cs="Arial"/>
          <w:color w:val="auto"/>
          <w:sz w:val="24"/>
          <w:szCs w:val="24"/>
        </w:rPr>
        <w:t>Iris talked about wanting a career that helped people. In high school she volunteered at orphanages and in college she studied social work. During her course work she would visit orphanages and nursing homes</w:t>
      </w:r>
      <w:r w:rsidR="00EA0C26" w:rsidRPr="00EA0C26">
        <w:rPr>
          <w:rFonts w:ascii="Arial" w:hAnsi="Arial" w:cs="Arial"/>
          <w:color w:val="auto"/>
          <w:sz w:val="24"/>
          <w:szCs w:val="24"/>
        </w:rPr>
        <w:t>. She feels</w:t>
      </w:r>
      <w:r w:rsidRPr="00EA0C26">
        <w:rPr>
          <w:rFonts w:ascii="Arial" w:hAnsi="Arial" w:cs="Arial"/>
          <w:color w:val="auto"/>
          <w:sz w:val="24"/>
          <w:szCs w:val="24"/>
        </w:rPr>
        <w:t xml:space="preserve"> </w:t>
      </w:r>
      <w:r w:rsidR="00817F22">
        <w:rPr>
          <w:rFonts w:ascii="Arial" w:hAnsi="Arial" w:cs="Arial"/>
          <w:color w:val="auto"/>
          <w:sz w:val="24"/>
          <w:szCs w:val="24"/>
        </w:rPr>
        <w:t>that working in libraries allows her to continue</w:t>
      </w:r>
      <w:r w:rsidRPr="00EA0C26">
        <w:rPr>
          <w:rFonts w:ascii="Arial" w:hAnsi="Arial" w:cs="Arial"/>
          <w:color w:val="auto"/>
          <w:sz w:val="24"/>
          <w:szCs w:val="24"/>
        </w:rPr>
        <w:t xml:space="preserve"> providing service to people. </w:t>
      </w:r>
    </w:p>
    <w:p w14:paraId="0EBD0193" w14:textId="77777777" w:rsidR="00EA0C26" w:rsidRPr="00EA0C26" w:rsidRDefault="00EA0C26" w:rsidP="00EA0C26">
      <w:pPr>
        <w:pStyle w:val="ListParagraph"/>
        <w:numPr>
          <w:ilvl w:val="0"/>
          <w:numId w:val="25"/>
        </w:numPr>
        <w:rPr>
          <w:rFonts w:ascii="Arial" w:eastAsiaTheme="majorEastAsia" w:hAnsi="Arial" w:cs="Arial"/>
          <w:i/>
          <w:sz w:val="24"/>
          <w:szCs w:val="24"/>
        </w:rPr>
      </w:pPr>
      <w:r w:rsidRPr="00EA0C26">
        <w:rPr>
          <w:rFonts w:ascii="Arial" w:eastAsiaTheme="majorEastAsia" w:hAnsi="Arial" w:cs="Arial"/>
          <w:i/>
          <w:sz w:val="24"/>
          <w:szCs w:val="24"/>
        </w:rPr>
        <w:t>Why did you choose to work at NLM?</w:t>
      </w:r>
    </w:p>
    <w:p w14:paraId="0EBD0194" w14:textId="77777777" w:rsidR="0058624C" w:rsidRPr="00817F22" w:rsidRDefault="00EA0C26" w:rsidP="00817F22">
      <w:pPr>
        <w:pStyle w:val="Title"/>
        <w:ind w:left="720"/>
        <w:rPr>
          <w:rFonts w:ascii="Arial" w:hAnsi="Arial" w:cs="Arial"/>
          <w:color w:val="auto"/>
          <w:sz w:val="24"/>
          <w:szCs w:val="24"/>
        </w:rPr>
      </w:pPr>
      <w:r w:rsidRPr="00EA0C26">
        <w:rPr>
          <w:rFonts w:ascii="Arial" w:hAnsi="Arial" w:cs="Arial"/>
          <w:color w:val="auto"/>
          <w:sz w:val="24"/>
          <w:szCs w:val="24"/>
        </w:rPr>
        <w:t>Iris stated that she has always been fascinated by human health and the research and development</w:t>
      </w:r>
      <w:r w:rsidR="00817F22">
        <w:rPr>
          <w:rFonts w:ascii="Arial" w:hAnsi="Arial" w:cs="Arial"/>
          <w:color w:val="auto"/>
          <w:sz w:val="24"/>
          <w:szCs w:val="24"/>
        </w:rPr>
        <w:t xml:space="preserve"> surrounding it. </w:t>
      </w:r>
      <w:r w:rsidRPr="00EA0C26">
        <w:rPr>
          <w:rFonts w:ascii="Arial" w:hAnsi="Arial" w:cs="Arial"/>
          <w:color w:val="auto"/>
          <w:sz w:val="24"/>
          <w:szCs w:val="24"/>
        </w:rPr>
        <w:t xml:space="preserve">NLM was a perfect place to explore this fascination while still helping people. </w:t>
      </w:r>
    </w:p>
    <w:p w14:paraId="0EBD0195" w14:textId="53F4139F" w:rsidR="006F451B" w:rsidRDefault="006F451B" w:rsidP="006F451B">
      <w:pPr>
        <w:pStyle w:val="Title"/>
        <w:rPr>
          <w:rFonts w:ascii="Arial" w:hAnsi="Arial" w:cs="Arial"/>
          <w:b/>
          <w:color w:val="auto"/>
          <w:sz w:val="24"/>
          <w:szCs w:val="24"/>
        </w:rPr>
      </w:pPr>
      <w:r w:rsidRPr="0036473A">
        <w:rPr>
          <w:rFonts w:ascii="Arial" w:hAnsi="Arial" w:cs="Arial"/>
          <w:b/>
          <w:color w:val="auto"/>
          <w:sz w:val="24"/>
          <w:szCs w:val="24"/>
        </w:rPr>
        <w:lastRenderedPageBreak/>
        <w:t xml:space="preserve">Andrew </w:t>
      </w:r>
      <w:r w:rsidR="00C40FEC">
        <w:rPr>
          <w:rFonts w:ascii="Arial" w:hAnsi="Arial" w:cs="Arial"/>
          <w:b/>
          <w:color w:val="auto"/>
          <w:sz w:val="24"/>
          <w:szCs w:val="24"/>
        </w:rPr>
        <w:t>Plumer</w:t>
      </w:r>
      <w:r w:rsidRPr="0036473A">
        <w:rPr>
          <w:rFonts w:ascii="Arial" w:hAnsi="Arial" w:cs="Arial"/>
          <w:b/>
          <w:color w:val="auto"/>
          <w:sz w:val="24"/>
          <w:szCs w:val="24"/>
        </w:rPr>
        <w:t>, SIS</w:t>
      </w:r>
    </w:p>
    <w:p w14:paraId="0EBD0196" w14:textId="77777777" w:rsidR="0036473A" w:rsidRPr="00002A0D" w:rsidRDefault="0036473A" w:rsidP="0036473A">
      <w:pPr>
        <w:pStyle w:val="Title"/>
        <w:numPr>
          <w:ilvl w:val="0"/>
          <w:numId w:val="26"/>
        </w:numPr>
        <w:rPr>
          <w:rFonts w:ascii="Arial" w:hAnsi="Arial" w:cs="Arial"/>
          <w:color w:val="auto"/>
          <w:sz w:val="24"/>
          <w:szCs w:val="24"/>
        </w:rPr>
      </w:pPr>
      <w:r w:rsidRPr="0036473A">
        <w:rPr>
          <w:rFonts w:ascii="Arial" w:hAnsi="Arial" w:cs="Arial"/>
          <w:i/>
          <w:color w:val="auto"/>
          <w:sz w:val="24"/>
          <w:szCs w:val="24"/>
        </w:rPr>
        <w:t>What impact do you think NLM has globally?</w:t>
      </w:r>
    </w:p>
    <w:p w14:paraId="0EBD0197" w14:textId="77777777" w:rsidR="00EE7641" w:rsidRDefault="00817F22" w:rsidP="0036473A">
      <w:pPr>
        <w:pStyle w:val="Title"/>
        <w:ind w:left="720"/>
        <w:rPr>
          <w:rFonts w:ascii="Arial" w:hAnsi="Arial" w:cs="Arial"/>
          <w:color w:val="auto"/>
          <w:sz w:val="24"/>
          <w:szCs w:val="24"/>
        </w:rPr>
      </w:pPr>
      <w:r>
        <w:rPr>
          <w:rFonts w:ascii="Arial" w:hAnsi="Arial" w:cs="Arial"/>
          <w:color w:val="auto"/>
          <w:sz w:val="24"/>
          <w:szCs w:val="24"/>
        </w:rPr>
        <w:t>Andrew spoke of his work with NLM International Programs sponsored. He worked with a former I</w:t>
      </w:r>
      <w:r w:rsidR="00EE7641">
        <w:rPr>
          <w:rFonts w:ascii="Arial" w:hAnsi="Arial" w:cs="Arial"/>
          <w:color w:val="auto"/>
          <w:sz w:val="24"/>
          <w:szCs w:val="24"/>
        </w:rPr>
        <w:t xml:space="preserve">nternational Associate Fellow to develop training programs and tutorials for consumers and health care providers in Uganda. They had to make sure the resources were available in multiple local languages and were on health topics that were applicable to their audiences. </w:t>
      </w:r>
    </w:p>
    <w:p w14:paraId="0EBD0198" w14:textId="77777777" w:rsidR="0036473A" w:rsidRPr="00EA0C26" w:rsidRDefault="0036473A" w:rsidP="0036473A">
      <w:pPr>
        <w:pStyle w:val="Title"/>
        <w:numPr>
          <w:ilvl w:val="0"/>
          <w:numId w:val="26"/>
        </w:numPr>
        <w:rPr>
          <w:rFonts w:ascii="Arial" w:hAnsi="Arial" w:cs="Arial"/>
          <w:i/>
          <w:color w:val="auto"/>
          <w:sz w:val="24"/>
          <w:szCs w:val="24"/>
        </w:rPr>
      </w:pPr>
      <w:r w:rsidRPr="00EA0C26">
        <w:rPr>
          <w:rFonts w:ascii="Arial" w:hAnsi="Arial" w:cs="Arial"/>
          <w:i/>
          <w:color w:val="auto"/>
          <w:sz w:val="24"/>
          <w:szCs w:val="24"/>
        </w:rPr>
        <w:t xml:space="preserve">Tells us about your job?  </w:t>
      </w:r>
    </w:p>
    <w:p w14:paraId="0EBD019A" w14:textId="55B1AC47" w:rsidR="00817F22" w:rsidRPr="00B12994" w:rsidRDefault="00817F22" w:rsidP="00B12994">
      <w:pPr>
        <w:pStyle w:val="Title"/>
        <w:spacing w:after="1120"/>
        <w:ind w:left="720"/>
        <w:rPr>
          <w:rFonts w:ascii="Arial" w:hAnsi="Arial" w:cs="Arial"/>
          <w:color w:val="auto"/>
          <w:sz w:val="24"/>
          <w:szCs w:val="24"/>
        </w:rPr>
      </w:pPr>
      <w:r>
        <w:rPr>
          <w:rFonts w:ascii="Arial" w:hAnsi="Arial" w:cs="Arial"/>
          <w:color w:val="auto"/>
          <w:sz w:val="24"/>
          <w:szCs w:val="24"/>
        </w:rPr>
        <w:t>Andrew spoke of the work he does with the</w:t>
      </w:r>
      <w:r w:rsidR="001F1029" w:rsidRPr="00EE7641">
        <w:rPr>
          <w:rFonts w:ascii="Arial" w:hAnsi="Arial" w:cs="Arial"/>
          <w:color w:val="auto"/>
          <w:sz w:val="24"/>
          <w:szCs w:val="24"/>
        </w:rPr>
        <w:t xml:space="preserve"> Division of Specialized Information Services</w:t>
      </w:r>
      <w:r>
        <w:rPr>
          <w:rFonts w:ascii="Arial" w:hAnsi="Arial" w:cs="Arial"/>
          <w:color w:val="auto"/>
          <w:sz w:val="24"/>
          <w:szCs w:val="24"/>
        </w:rPr>
        <w:t>. He uses</w:t>
      </w:r>
      <w:r w:rsidR="001F1029" w:rsidRPr="00EE7641">
        <w:rPr>
          <w:rFonts w:ascii="Arial" w:hAnsi="Arial" w:cs="Arial"/>
          <w:color w:val="auto"/>
          <w:sz w:val="24"/>
          <w:szCs w:val="24"/>
        </w:rPr>
        <w:t xml:space="preserve"> social media to promote NLMs products and services. He </w:t>
      </w:r>
      <w:r w:rsidR="00EE7641" w:rsidRPr="00EE7641">
        <w:rPr>
          <w:rFonts w:ascii="Arial" w:hAnsi="Arial" w:cs="Arial"/>
          <w:color w:val="auto"/>
          <w:sz w:val="24"/>
          <w:szCs w:val="24"/>
        </w:rPr>
        <w:t xml:space="preserve">maintains two </w:t>
      </w:r>
      <w:r w:rsidR="001F1029" w:rsidRPr="00EE7641">
        <w:rPr>
          <w:rFonts w:ascii="Arial" w:hAnsi="Arial" w:cs="Arial"/>
          <w:color w:val="auto"/>
          <w:sz w:val="24"/>
          <w:szCs w:val="24"/>
        </w:rPr>
        <w:t>twitter handle</w:t>
      </w:r>
      <w:r w:rsidR="00EE7641" w:rsidRPr="00EE7641">
        <w:rPr>
          <w:rFonts w:ascii="Arial" w:hAnsi="Arial" w:cs="Arial"/>
          <w:color w:val="auto"/>
          <w:sz w:val="24"/>
          <w:szCs w:val="24"/>
        </w:rPr>
        <w:t xml:space="preserve">s, one general one for SIS and one for HIVPlus50. Social media allows NLM to send out more targeted communications to </w:t>
      </w:r>
      <w:r>
        <w:rPr>
          <w:rFonts w:ascii="Arial" w:hAnsi="Arial" w:cs="Arial"/>
          <w:color w:val="auto"/>
          <w:sz w:val="24"/>
          <w:szCs w:val="24"/>
        </w:rPr>
        <w:t>people that</w:t>
      </w:r>
      <w:r w:rsidR="00EE7641" w:rsidRPr="00EE7641">
        <w:rPr>
          <w:rFonts w:ascii="Arial" w:hAnsi="Arial" w:cs="Arial"/>
          <w:color w:val="auto"/>
          <w:sz w:val="24"/>
          <w:szCs w:val="24"/>
        </w:rPr>
        <w:t xml:space="preserve"> are affected by one </w:t>
      </w:r>
      <w:r w:rsidR="00993BB5">
        <w:rPr>
          <w:rFonts w:ascii="Arial" w:hAnsi="Arial" w:cs="Arial"/>
          <w:color w:val="auto"/>
          <w:sz w:val="24"/>
          <w:szCs w:val="24"/>
        </w:rPr>
        <w:t>specific disease or condition.</w:t>
      </w:r>
    </w:p>
    <w:p w14:paraId="0EBD019B" w14:textId="77777777" w:rsidR="006F451B" w:rsidRPr="00002A0D" w:rsidRDefault="006F451B" w:rsidP="006F451B">
      <w:pPr>
        <w:pStyle w:val="Title"/>
        <w:rPr>
          <w:rFonts w:ascii="Arial" w:hAnsi="Arial" w:cs="Arial"/>
          <w:b/>
          <w:color w:val="auto"/>
          <w:sz w:val="24"/>
          <w:szCs w:val="24"/>
        </w:rPr>
      </w:pPr>
      <w:r w:rsidRPr="00002A0D">
        <w:rPr>
          <w:rFonts w:ascii="Arial" w:hAnsi="Arial" w:cs="Arial"/>
          <w:b/>
          <w:color w:val="auto"/>
          <w:sz w:val="24"/>
          <w:szCs w:val="24"/>
        </w:rPr>
        <w:t>Anna Ripple, Lister Hill</w:t>
      </w:r>
    </w:p>
    <w:p w14:paraId="0EBD019C" w14:textId="77777777" w:rsidR="00E9179C" w:rsidRPr="00002A0D" w:rsidRDefault="00E9179C" w:rsidP="00E9179C">
      <w:pPr>
        <w:pStyle w:val="Title"/>
        <w:numPr>
          <w:ilvl w:val="0"/>
          <w:numId w:val="26"/>
        </w:numPr>
        <w:rPr>
          <w:rFonts w:ascii="Arial" w:hAnsi="Arial" w:cs="Arial"/>
          <w:i/>
          <w:color w:val="auto"/>
          <w:sz w:val="24"/>
          <w:szCs w:val="24"/>
        </w:rPr>
      </w:pPr>
      <w:r w:rsidRPr="00002A0D">
        <w:rPr>
          <w:rFonts w:ascii="Arial" w:hAnsi="Arial" w:cs="Arial"/>
          <w:i/>
          <w:color w:val="auto"/>
          <w:sz w:val="24"/>
          <w:szCs w:val="24"/>
        </w:rPr>
        <w:t>What impact do you think NLM has globally?</w:t>
      </w:r>
    </w:p>
    <w:p w14:paraId="0EBD019D" w14:textId="77777777" w:rsidR="00EE7641" w:rsidRDefault="00E9179C" w:rsidP="00E9179C">
      <w:pPr>
        <w:pStyle w:val="Title"/>
        <w:ind w:left="720"/>
        <w:rPr>
          <w:rFonts w:ascii="Arial" w:hAnsi="Arial" w:cs="Arial"/>
          <w:color w:val="auto"/>
          <w:sz w:val="24"/>
          <w:szCs w:val="24"/>
        </w:rPr>
      </w:pPr>
      <w:r>
        <w:rPr>
          <w:rFonts w:ascii="Arial" w:hAnsi="Arial" w:cs="Arial"/>
          <w:color w:val="auto"/>
          <w:sz w:val="24"/>
          <w:szCs w:val="24"/>
        </w:rPr>
        <w:t>Anna spoke about the</w:t>
      </w:r>
      <w:r w:rsidR="0024152A">
        <w:rPr>
          <w:rFonts w:ascii="Arial" w:hAnsi="Arial" w:cs="Arial"/>
          <w:color w:val="auto"/>
          <w:sz w:val="24"/>
          <w:szCs w:val="24"/>
        </w:rPr>
        <w:t xml:space="preserve"> International MEDLARS Centers. These centers offer a wide array of assistance</w:t>
      </w:r>
      <w:r>
        <w:rPr>
          <w:rFonts w:ascii="Arial" w:hAnsi="Arial" w:cs="Arial"/>
          <w:color w:val="auto"/>
          <w:sz w:val="24"/>
          <w:szCs w:val="24"/>
        </w:rPr>
        <w:t xml:space="preserve"> to NLM global stakeholders</w:t>
      </w:r>
      <w:r w:rsidR="0024152A">
        <w:rPr>
          <w:rFonts w:ascii="Arial" w:hAnsi="Arial" w:cs="Arial"/>
          <w:color w:val="auto"/>
          <w:sz w:val="24"/>
          <w:szCs w:val="24"/>
        </w:rPr>
        <w:t xml:space="preserve">. They connect consumers and health </w:t>
      </w:r>
      <w:r>
        <w:rPr>
          <w:rFonts w:ascii="Arial" w:hAnsi="Arial" w:cs="Arial"/>
          <w:color w:val="auto"/>
          <w:sz w:val="24"/>
          <w:szCs w:val="24"/>
        </w:rPr>
        <w:t>care providers to NLM databases. T</w:t>
      </w:r>
      <w:r w:rsidR="0024152A">
        <w:rPr>
          <w:rFonts w:ascii="Arial" w:hAnsi="Arial" w:cs="Arial"/>
          <w:color w:val="auto"/>
          <w:sz w:val="24"/>
          <w:szCs w:val="24"/>
        </w:rPr>
        <w:t>hey</w:t>
      </w:r>
      <w:r>
        <w:rPr>
          <w:rFonts w:ascii="Arial" w:hAnsi="Arial" w:cs="Arial"/>
          <w:color w:val="auto"/>
          <w:sz w:val="24"/>
          <w:szCs w:val="24"/>
        </w:rPr>
        <w:t xml:space="preserve"> also</w:t>
      </w:r>
      <w:r w:rsidR="0024152A">
        <w:rPr>
          <w:rFonts w:ascii="Arial" w:hAnsi="Arial" w:cs="Arial"/>
          <w:color w:val="auto"/>
          <w:sz w:val="24"/>
          <w:szCs w:val="24"/>
        </w:rPr>
        <w:t xml:space="preserve"> offer training, provide document delivery and help NLM collect biomedical literature from around the world. These centers are located in: Canada, China, Egypt, France, Germany, and several other places.  </w:t>
      </w:r>
    </w:p>
    <w:p w14:paraId="0EBD019E" w14:textId="77777777" w:rsidR="00E9179C" w:rsidRPr="00002A0D" w:rsidRDefault="00E9179C" w:rsidP="00E9179C">
      <w:pPr>
        <w:pStyle w:val="Title"/>
        <w:numPr>
          <w:ilvl w:val="0"/>
          <w:numId w:val="26"/>
        </w:numPr>
        <w:rPr>
          <w:rFonts w:ascii="Arial" w:hAnsi="Arial" w:cs="Arial"/>
          <w:i/>
          <w:color w:val="auto"/>
          <w:sz w:val="24"/>
          <w:szCs w:val="24"/>
        </w:rPr>
      </w:pPr>
      <w:r w:rsidRPr="00002A0D">
        <w:rPr>
          <w:rFonts w:ascii="Arial" w:hAnsi="Arial" w:cs="Arial"/>
          <w:i/>
          <w:color w:val="auto"/>
          <w:sz w:val="24"/>
          <w:szCs w:val="24"/>
        </w:rPr>
        <w:t>What is the culture of NLM like?</w:t>
      </w:r>
    </w:p>
    <w:p w14:paraId="0EBD019F" w14:textId="77777777" w:rsidR="00E9179C" w:rsidRPr="00E9179C" w:rsidRDefault="00817F22" w:rsidP="00E9179C">
      <w:pPr>
        <w:pStyle w:val="Title"/>
        <w:ind w:left="720"/>
        <w:rPr>
          <w:rFonts w:ascii="Arial" w:hAnsi="Arial" w:cs="Arial"/>
          <w:color w:val="auto"/>
          <w:sz w:val="24"/>
          <w:szCs w:val="24"/>
        </w:rPr>
      </w:pPr>
      <w:r>
        <w:rPr>
          <w:rFonts w:ascii="Arial" w:hAnsi="Arial" w:cs="Arial"/>
          <w:color w:val="auto"/>
          <w:sz w:val="24"/>
          <w:szCs w:val="24"/>
        </w:rPr>
        <w:t>Anna</w:t>
      </w:r>
      <w:r w:rsidR="00E9179C">
        <w:rPr>
          <w:rFonts w:ascii="Arial" w:hAnsi="Arial" w:cs="Arial"/>
          <w:color w:val="auto"/>
          <w:sz w:val="24"/>
          <w:szCs w:val="24"/>
        </w:rPr>
        <w:t xml:space="preserve"> spoke about the family friendly nature of NLM. The staff members were very supportive and were very sensitive to </w:t>
      </w:r>
      <w:r w:rsidR="00002A0D">
        <w:rPr>
          <w:rFonts w:ascii="Arial" w:hAnsi="Arial" w:cs="Arial"/>
          <w:color w:val="auto"/>
          <w:sz w:val="24"/>
          <w:szCs w:val="24"/>
        </w:rPr>
        <w:t xml:space="preserve">work-life balance. It takes a great deal of effort to have a family and work in the fast-paced field of medical information systems. NLM staff and supervisors were understanding and accommodating. </w:t>
      </w:r>
    </w:p>
    <w:p w14:paraId="0EBD01A0" w14:textId="77777777" w:rsidR="006F451B" w:rsidRPr="00002A0D" w:rsidRDefault="006F451B" w:rsidP="006F451B">
      <w:pPr>
        <w:pStyle w:val="Title"/>
        <w:rPr>
          <w:rFonts w:ascii="Arial" w:hAnsi="Arial" w:cs="Arial"/>
          <w:b/>
          <w:color w:val="auto"/>
          <w:sz w:val="24"/>
          <w:szCs w:val="24"/>
        </w:rPr>
      </w:pPr>
      <w:r w:rsidRPr="00002A0D">
        <w:rPr>
          <w:rFonts w:ascii="Arial" w:hAnsi="Arial" w:cs="Arial"/>
          <w:b/>
          <w:color w:val="auto"/>
          <w:sz w:val="24"/>
          <w:szCs w:val="24"/>
        </w:rPr>
        <w:lastRenderedPageBreak/>
        <w:t>Debra Thangarajah, ADLO</w:t>
      </w:r>
    </w:p>
    <w:p w14:paraId="0EBD01A1" w14:textId="77777777" w:rsidR="00E9179C" w:rsidRPr="00002A0D" w:rsidRDefault="00E9179C" w:rsidP="00002A0D">
      <w:pPr>
        <w:pStyle w:val="Title"/>
        <w:numPr>
          <w:ilvl w:val="0"/>
          <w:numId w:val="26"/>
        </w:numPr>
        <w:rPr>
          <w:rFonts w:ascii="Arial" w:hAnsi="Arial" w:cs="Arial"/>
          <w:i/>
          <w:color w:val="auto"/>
          <w:sz w:val="24"/>
          <w:szCs w:val="24"/>
        </w:rPr>
      </w:pPr>
      <w:r w:rsidRPr="00002A0D">
        <w:rPr>
          <w:rFonts w:ascii="Arial" w:hAnsi="Arial" w:cs="Arial"/>
          <w:i/>
          <w:color w:val="auto"/>
          <w:sz w:val="24"/>
          <w:szCs w:val="24"/>
        </w:rPr>
        <w:t>Why did you choose to work at NLM?</w:t>
      </w:r>
    </w:p>
    <w:p w14:paraId="0EBD01A2" w14:textId="77777777" w:rsidR="001F1029" w:rsidRDefault="00E9179C" w:rsidP="00002A0D">
      <w:pPr>
        <w:pStyle w:val="Title"/>
        <w:ind w:left="720"/>
        <w:rPr>
          <w:rFonts w:ascii="Arial" w:hAnsi="Arial" w:cs="Arial"/>
          <w:color w:val="auto"/>
          <w:sz w:val="24"/>
          <w:szCs w:val="24"/>
        </w:rPr>
      </w:pPr>
      <w:r>
        <w:rPr>
          <w:rFonts w:ascii="Arial" w:hAnsi="Arial" w:cs="Arial"/>
          <w:color w:val="auto"/>
          <w:sz w:val="24"/>
          <w:szCs w:val="24"/>
        </w:rPr>
        <w:t>Deb</w:t>
      </w:r>
      <w:r w:rsidR="0058624C">
        <w:rPr>
          <w:rFonts w:ascii="Arial" w:hAnsi="Arial" w:cs="Arial"/>
          <w:color w:val="auto"/>
          <w:sz w:val="24"/>
          <w:szCs w:val="24"/>
        </w:rPr>
        <w:t>ra worked in another federal agency</w:t>
      </w:r>
      <w:r w:rsidR="00002A0D">
        <w:rPr>
          <w:rFonts w:ascii="Arial" w:hAnsi="Arial" w:cs="Arial"/>
          <w:color w:val="auto"/>
          <w:sz w:val="24"/>
          <w:szCs w:val="24"/>
        </w:rPr>
        <w:t xml:space="preserve"> in several different roles. </w:t>
      </w:r>
      <w:r w:rsidR="0058624C">
        <w:rPr>
          <w:rFonts w:ascii="Arial" w:hAnsi="Arial" w:cs="Arial"/>
          <w:color w:val="auto"/>
          <w:sz w:val="24"/>
          <w:szCs w:val="24"/>
        </w:rPr>
        <w:t>She really enjoyed the federal work environment and work that centered on health. After she received her MLIS d</w:t>
      </w:r>
      <w:r w:rsidR="00002A0D">
        <w:rPr>
          <w:rFonts w:ascii="Arial" w:hAnsi="Arial" w:cs="Arial"/>
          <w:color w:val="auto"/>
          <w:sz w:val="24"/>
          <w:szCs w:val="24"/>
        </w:rPr>
        <w:t>egree</w:t>
      </w:r>
      <w:r w:rsidR="0058624C">
        <w:rPr>
          <w:rFonts w:ascii="Arial" w:hAnsi="Arial" w:cs="Arial"/>
          <w:color w:val="auto"/>
          <w:sz w:val="24"/>
          <w:szCs w:val="24"/>
        </w:rPr>
        <w:t xml:space="preserve">, she </w:t>
      </w:r>
      <w:r w:rsidR="00002A0D">
        <w:rPr>
          <w:rFonts w:ascii="Arial" w:hAnsi="Arial" w:cs="Arial"/>
          <w:color w:val="auto"/>
          <w:sz w:val="24"/>
          <w:szCs w:val="24"/>
        </w:rPr>
        <w:t xml:space="preserve">pursued work at NLM due to its health focus. She worked as </w:t>
      </w:r>
      <w:r w:rsidR="001F1029">
        <w:rPr>
          <w:rFonts w:ascii="Arial" w:hAnsi="Arial" w:cs="Arial"/>
          <w:color w:val="auto"/>
          <w:sz w:val="24"/>
          <w:szCs w:val="24"/>
        </w:rPr>
        <w:t>a selector for the MedlinePlus News for a</w:t>
      </w:r>
      <w:r w:rsidR="00002A0D">
        <w:rPr>
          <w:rFonts w:ascii="Arial" w:hAnsi="Arial" w:cs="Arial"/>
          <w:color w:val="auto"/>
          <w:sz w:val="24"/>
          <w:szCs w:val="24"/>
        </w:rPr>
        <w:t xml:space="preserve">bout six years before entering an NIH </w:t>
      </w:r>
      <w:r w:rsidR="0058624C">
        <w:rPr>
          <w:rFonts w:ascii="Arial" w:hAnsi="Arial" w:cs="Arial"/>
          <w:color w:val="auto"/>
          <w:sz w:val="24"/>
          <w:szCs w:val="24"/>
        </w:rPr>
        <w:t>training program</w:t>
      </w:r>
      <w:r w:rsidR="00002A0D">
        <w:rPr>
          <w:rFonts w:ascii="Arial" w:hAnsi="Arial" w:cs="Arial"/>
          <w:color w:val="auto"/>
          <w:sz w:val="24"/>
          <w:szCs w:val="24"/>
        </w:rPr>
        <w:t>.</w:t>
      </w:r>
    </w:p>
    <w:p w14:paraId="0EBD01A3" w14:textId="77777777" w:rsidR="00002A0D" w:rsidRDefault="00002A0D" w:rsidP="00002A0D">
      <w:pPr>
        <w:pStyle w:val="ListParagraph"/>
        <w:numPr>
          <w:ilvl w:val="0"/>
          <w:numId w:val="25"/>
        </w:numPr>
        <w:rPr>
          <w:rFonts w:ascii="Arial" w:eastAsiaTheme="majorEastAsia" w:hAnsi="Arial" w:cs="Arial"/>
          <w:i/>
          <w:sz w:val="24"/>
          <w:szCs w:val="24"/>
        </w:rPr>
      </w:pPr>
      <w:r w:rsidRPr="006255A8">
        <w:rPr>
          <w:rFonts w:ascii="Arial" w:eastAsiaTheme="majorEastAsia" w:hAnsi="Arial" w:cs="Arial"/>
          <w:i/>
          <w:sz w:val="24"/>
          <w:szCs w:val="24"/>
        </w:rPr>
        <w:t>What opportunities for professional development has NLM provided for you?</w:t>
      </w:r>
    </w:p>
    <w:p w14:paraId="0EBD01A4" w14:textId="77777777" w:rsidR="002279EB" w:rsidRDefault="002279EB" w:rsidP="00002A0D">
      <w:pPr>
        <w:pStyle w:val="ListParagraph"/>
        <w:rPr>
          <w:rFonts w:ascii="Arial" w:eastAsiaTheme="majorEastAsia" w:hAnsi="Arial" w:cs="Arial"/>
          <w:sz w:val="24"/>
          <w:szCs w:val="24"/>
        </w:rPr>
      </w:pPr>
    </w:p>
    <w:p w14:paraId="0EBD01A6" w14:textId="23CC6095" w:rsidR="00002A0D" w:rsidRPr="00B12994" w:rsidRDefault="002279EB" w:rsidP="00B12994">
      <w:pPr>
        <w:pStyle w:val="ListParagraph"/>
        <w:spacing w:after="1120"/>
        <w:rPr>
          <w:rFonts w:ascii="Arial" w:eastAsiaTheme="majorEastAsia" w:hAnsi="Arial" w:cs="Arial"/>
          <w:sz w:val="24"/>
          <w:szCs w:val="24"/>
        </w:rPr>
      </w:pPr>
      <w:r>
        <w:rPr>
          <w:rFonts w:ascii="Arial" w:eastAsiaTheme="majorEastAsia" w:hAnsi="Arial" w:cs="Arial"/>
          <w:sz w:val="24"/>
          <w:szCs w:val="24"/>
        </w:rPr>
        <w:t xml:space="preserve">Working at NLM, Debra had the opportunity to pursue the Presidential Management Interns Program. Two-year training program that is open to NIH employees who have an interest in leadership and management.  She completed the program and received a new positon as a Management Analyst at NLM.  </w:t>
      </w:r>
    </w:p>
    <w:p w14:paraId="0EBD01A7" w14:textId="77777777" w:rsidR="001908D4" w:rsidRPr="00E9179C" w:rsidRDefault="006F451B" w:rsidP="006F451B">
      <w:pPr>
        <w:pStyle w:val="Title"/>
        <w:rPr>
          <w:rFonts w:ascii="Arial" w:hAnsi="Arial" w:cs="Arial"/>
          <w:b/>
          <w:color w:val="auto"/>
          <w:sz w:val="24"/>
          <w:szCs w:val="24"/>
        </w:rPr>
      </w:pPr>
      <w:r w:rsidRPr="00E9179C">
        <w:rPr>
          <w:rFonts w:ascii="Arial" w:hAnsi="Arial" w:cs="Arial"/>
          <w:b/>
          <w:color w:val="auto"/>
          <w:sz w:val="24"/>
          <w:szCs w:val="24"/>
        </w:rPr>
        <w:t>Wanda Whitney, RWS</w:t>
      </w:r>
    </w:p>
    <w:p w14:paraId="0EBD01A8" w14:textId="77777777" w:rsidR="00EA0C26" w:rsidRDefault="00EA0C26" w:rsidP="00EA0C26">
      <w:pPr>
        <w:pStyle w:val="Title"/>
        <w:numPr>
          <w:ilvl w:val="0"/>
          <w:numId w:val="27"/>
        </w:numPr>
        <w:rPr>
          <w:rFonts w:ascii="Arial" w:hAnsi="Arial" w:cs="Arial"/>
          <w:i/>
          <w:color w:val="auto"/>
          <w:sz w:val="24"/>
          <w:szCs w:val="24"/>
        </w:rPr>
      </w:pPr>
      <w:r w:rsidRPr="00EA0C26">
        <w:rPr>
          <w:rFonts w:ascii="Arial" w:hAnsi="Arial" w:cs="Arial"/>
          <w:i/>
          <w:color w:val="auto"/>
          <w:sz w:val="24"/>
          <w:szCs w:val="24"/>
        </w:rPr>
        <w:t>What opportunities for personal growth has NLM provided for you?</w:t>
      </w:r>
    </w:p>
    <w:p w14:paraId="0EBD01A9" w14:textId="5E0D4403" w:rsidR="00A373F3" w:rsidRDefault="009E1FBC" w:rsidP="00EA0C26">
      <w:pPr>
        <w:pStyle w:val="ListParagraph"/>
        <w:rPr>
          <w:rFonts w:ascii="Arial" w:eastAsiaTheme="majorEastAsia" w:hAnsi="Arial" w:cs="Arial"/>
          <w:sz w:val="24"/>
          <w:szCs w:val="24"/>
        </w:rPr>
      </w:pPr>
      <w:r w:rsidRPr="00EA0C26">
        <w:rPr>
          <w:rFonts w:ascii="Arial" w:eastAsiaTheme="majorEastAsia" w:hAnsi="Arial" w:cs="Arial"/>
          <w:sz w:val="24"/>
          <w:szCs w:val="24"/>
        </w:rPr>
        <w:t xml:space="preserve">Wanda </w:t>
      </w:r>
      <w:r w:rsidR="00C91F75" w:rsidRPr="00EA0C26">
        <w:rPr>
          <w:rFonts w:ascii="Arial" w:eastAsiaTheme="majorEastAsia" w:hAnsi="Arial" w:cs="Arial"/>
          <w:sz w:val="24"/>
          <w:szCs w:val="24"/>
        </w:rPr>
        <w:t xml:space="preserve">spoke about the Department of Health and Human Services’ </w:t>
      </w:r>
      <w:r w:rsidRPr="00EA0C26">
        <w:rPr>
          <w:rFonts w:ascii="Arial" w:eastAsiaTheme="majorEastAsia" w:hAnsi="Arial" w:cs="Arial"/>
          <w:sz w:val="24"/>
          <w:szCs w:val="24"/>
        </w:rPr>
        <w:t xml:space="preserve">(HHS) </w:t>
      </w:r>
      <w:r w:rsidR="00C91F75" w:rsidRPr="00EA0C26">
        <w:rPr>
          <w:rFonts w:ascii="Arial" w:eastAsiaTheme="majorEastAsia" w:hAnsi="Arial" w:cs="Arial"/>
          <w:sz w:val="24"/>
          <w:szCs w:val="24"/>
        </w:rPr>
        <w:t xml:space="preserve">Employee Mentoring Program. The program combines mentorship with classes that help participants develop competencies </w:t>
      </w:r>
      <w:r w:rsidRPr="00EA0C26">
        <w:rPr>
          <w:rFonts w:ascii="Arial" w:eastAsiaTheme="majorEastAsia" w:hAnsi="Arial" w:cs="Arial"/>
          <w:sz w:val="24"/>
          <w:szCs w:val="24"/>
        </w:rPr>
        <w:t xml:space="preserve">and a better understanding of the goals of the National Institutes of Health (NIH) has well as HHS. </w:t>
      </w:r>
      <w:r w:rsidR="00C91F75" w:rsidRPr="00EA0C26">
        <w:rPr>
          <w:rFonts w:ascii="Arial" w:eastAsiaTheme="majorEastAsia" w:hAnsi="Arial" w:cs="Arial"/>
          <w:sz w:val="24"/>
          <w:szCs w:val="24"/>
        </w:rPr>
        <w:t xml:space="preserve">She was able to get a mentor for </w:t>
      </w:r>
      <w:r w:rsidRPr="00EA0C26">
        <w:rPr>
          <w:rFonts w:ascii="Arial" w:eastAsiaTheme="majorEastAsia" w:hAnsi="Arial" w:cs="Arial"/>
          <w:sz w:val="24"/>
          <w:szCs w:val="24"/>
        </w:rPr>
        <w:t>outside of NLM that</w:t>
      </w:r>
      <w:r w:rsidR="00C91F75" w:rsidRPr="00EA0C26">
        <w:rPr>
          <w:rFonts w:ascii="Arial" w:eastAsiaTheme="majorEastAsia" w:hAnsi="Arial" w:cs="Arial"/>
          <w:sz w:val="24"/>
          <w:szCs w:val="24"/>
        </w:rPr>
        <w:t xml:space="preserve"> was not a librarian</w:t>
      </w:r>
      <w:r w:rsidR="00EA0C26">
        <w:rPr>
          <w:rFonts w:ascii="Arial" w:eastAsiaTheme="majorEastAsia" w:hAnsi="Arial" w:cs="Arial"/>
          <w:sz w:val="24"/>
          <w:szCs w:val="24"/>
        </w:rPr>
        <w:t>. This person</w:t>
      </w:r>
      <w:r w:rsidRPr="00EA0C26">
        <w:rPr>
          <w:rFonts w:ascii="Arial" w:eastAsiaTheme="majorEastAsia" w:hAnsi="Arial" w:cs="Arial"/>
          <w:sz w:val="24"/>
          <w:szCs w:val="24"/>
        </w:rPr>
        <w:t xml:space="preserve"> was able t</w:t>
      </w:r>
      <w:r w:rsidR="00EA0C26">
        <w:rPr>
          <w:rFonts w:ascii="Arial" w:eastAsiaTheme="majorEastAsia" w:hAnsi="Arial" w:cs="Arial"/>
          <w:sz w:val="24"/>
          <w:szCs w:val="24"/>
        </w:rPr>
        <w:t>o give an outsiders perspective and help her set personal and career goals.</w:t>
      </w:r>
      <w:r w:rsidR="00EA0C26">
        <w:rPr>
          <w:rFonts w:ascii="Arial" w:eastAsiaTheme="majorEastAsia" w:hAnsi="Arial" w:cs="Arial"/>
          <w:sz w:val="24"/>
          <w:szCs w:val="24"/>
        </w:rPr>
        <w:br/>
      </w:r>
    </w:p>
    <w:p w14:paraId="0EBD01AA" w14:textId="77777777" w:rsidR="00EA0C26" w:rsidRPr="00EA0C26" w:rsidRDefault="00EA0C26" w:rsidP="00EA0C26">
      <w:pPr>
        <w:pStyle w:val="ListParagraph"/>
        <w:rPr>
          <w:rFonts w:ascii="Arial" w:eastAsiaTheme="majorEastAsia" w:hAnsi="Arial" w:cs="Arial"/>
          <w:sz w:val="24"/>
          <w:szCs w:val="24"/>
        </w:rPr>
      </w:pPr>
    </w:p>
    <w:p w14:paraId="0EBD01AB" w14:textId="3DF70679" w:rsidR="00EA0C26" w:rsidRDefault="00EA0C26" w:rsidP="00EA0C26">
      <w:pPr>
        <w:pStyle w:val="ListParagraph"/>
        <w:numPr>
          <w:ilvl w:val="0"/>
          <w:numId w:val="27"/>
        </w:numPr>
        <w:rPr>
          <w:rFonts w:ascii="Arial" w:eastAsiaTheme="majorEastAsia" w:hAnsi="Arial" w:cs="Arial"/>
          <w:i/>
          <w:sz w:val="24"/>
          <w:szCs w:val="24"/>
        </w:rPr>
      </w:pPr>
      <w:r w:rsidRPr="0036473A">
        <w:rPr>
          <w:rFonts w:ascii="Arial" w:eastAsiaTheme="majorEastAsia" w:hAnsi="Arial" w:cs="Arial"/>
          <w:i/>
          <w:sz w:val="24"/>
          <w:szCs w:val="24"/>
        </w:rPr>
        <w:t>Tells us about your job?</w:t>
      </w:r>
    </w:p>
    <w:p w14:paraId="0EBD01AC" w14:textId="77777777" w:rsidR="00EA0C26" w:rsidRPr="00EA0C26" w:rsidRDefault="00EA0C26" w:rsidP="00EA0C26">
      <w:pPr>
        <w:pStyle w:val="ListParagraph"/>
        <w:rPr>
          <w:rFonts w:ascii="Arial" w:eastAsiaTheme="majorEastAsia" w:hAnsi="Arial" w:cs="Arial"/>
          <w:i/>
          <w:sz w:val="24"/>
          <w:szCs w:val="24"/>
        </w:rPr>
      </w:pPr>
    </w:p>
    <w:p w14:paraId="0EBD01AD" w14:textId="77777777" w:rsidR="00236797" w:rsidRPr="00D00F86" w:rsidRDefault="00A373F3" w:rsidP="00D00F86">
      <w:pPr>
        <w:pStyle w:val="ListParagraph"/>
        <w:rPr>
          <w:rFonts w:ascii="Arial" w:eastAsiaTheme="majorEastAsia" w:hAnsi="Arial" w:cs="Arial"/>
          <w:sz w:val="24"/>
          <w:szCs w:val="24"/>
        </w:rPr>
      </w:pPr>
      <w:r w:rsidRPr="00EA0C26">
        <w:rPr>
          <w:rFonts w:ascii="Arial" w:eastAsiaTheme="majorEastAsia" w:hAnsi="Arial" w:cs="Arial"/>
          <w:sz w:val="24"/>
          <w:szCs w:val="24"/>
        </w:rPr>
        <w:t xml:space="preserve">She also talked about the work she does with the Spanish version of MedlinePlus.  </w:t>
      </w:r>
      <w:r w:rsidR="0024152A" w:rsidRPr="00EA0C26">
        <w:rPr>
          <w:rFonts w:ascii="Arial" w:eastAsiaTheme="majorEastAsia" w:hAnsi="Arial" w:cs="Arial"/>
          <w:sz w:val="24"/>
          <w:szCs w:val="24"/>
        </w:rPr>
        <w:t xml:space="preserve">While MedlinePlus has information in hundreds of languages it has an entire mirror site in Spanish. This really highlights the comment NLM has made to bringing free, reliable and authoritative health information to consumers and healthcare providers no matter what language they speak. </w:t>
      </w:r>
    </w:p>
    <w:p w14:paraId="0EBD01AE" w14:textId="77777777" w:rsidR="000A7168" w:rsidRDefault="000A7168" w:rsidP="00793E63">
      <w:pPr>
        <w:pStyle w:val="Title"/>
      </w:pPr>
      <w:r>
        <w:lastRenderedPageBreak/>
        <w:t>Discussion</w:t>
      </w:r>
    </w:p>
    <w:p w14:paraId="0EBD01AF" w14:textId="77777777" w:rsidR="000A7168" w:rsidRPr="00B52B63" w:rsidRDefault="0097605F" w:rsidP="00B52B63">
      <w:pPr>
        <w:pStyle w:val="Heading1"/>
        <w:rPr>
          <w:b/>
        </w:rPr>
      </w:pPr>
      <w:r w:rsidRPr="00B52B63">
        <w:rPr>
          <w:b/>
        </w:rPr>
        <w:t>What was significant</w:t>
      </w:r>
      <w:r w:rsidR="000A7168" w:rsidRPr="00B52B63">
        <w:rPr>
          <w:b/>
        </w:rPr>
        <w:t xml:space="preserve"> about the results?</w:t>
      </w:r>
    </w:p>
    <w:p w14:paraId="0EBD01B0" w14:textId="77777777" w:rsidR="00B52B63" w:rsidRPr="00B115D3" w:rsidRDefault="00F07B1C" w:rsidP="00B52B63">
      <w:pPr>
        <w:rPr>
          <w:rFonts w:ascii="Arial" w:hAnsi="Arial" w:cs="Arial"/>
          <w:sz w:val="24"/>
        </w:rPr>
      </w:pPr>
      <w:r>
        <w:rPr>
          <w:rFonts w:ascii="Arial" w:hAnsi="Arial" w:cs="Arial"/>
          <w:sz w:val="24"/>
        </w:rPr>
        <w:t xml:space="preserve">The </w:t>
      </w:r>
      <w:r w:rsidR="00F11B90">
        <w:rPr>
          <w:rFonts w:ascii="Arial" w:hAnsi="Arial" w:cs="Arial"/>
          <w:sz w:val="24"/>
        </w:rPr>
        <w:t>four</w:t>
      </w:r>
      <w:r>
        <w:rPr>
          <w:rFonts w:ascii="Arial" w:hAnsi="Arial" w:cs="Arial"/>
          <w:sz w:val="24"/>
        </w:rPr>
        <w:t xml:space="preserve"> video segments will enhanc</w:t>
      </w:r>
      <w:r w:rsidR="00F11B90">
        <w:rPr>
          <w:rFonts w:ascii="Arial" w:hAnsi="Arial" w:cs="Arial"/>
          <w:sz w:val="24"/>
        </w:rPr>
        <w:t>e</w:t>
      </w:r>
      <w:r w:rsidR="009E40DF">
        <w:rPr>
          <w:rFonts w:ascii="Arial" w:hAnsi="Arial" w:cs="Arial"/>
          <w:sz w:val="24"/>
        </w:rPr>
        <w:t xml:space="preserve"> the</w:t>
      </w:r>
      <w:r w:rsidR="009A7665" w:rsidRPr="00B115D3">
        <w:rPr>
          <w:rFonts w:ascii="Arial" w:hAnsi="Arial" w:cs="Arial"/>
          <w:sz w:val="24"/>
        </w:rPr>
        <w:t xml:space="preserve"> presence </w:t>
      </w:r>
      <w:r w:rsidR="00F11B90">
        <w:rPr>
          <w:rFonts w:ascii="Arial" w:hAnsi="Arial" w:cs="Arial"/>
          <w:sz w:val="24"/>
        </w:rPr>
        <w:t>NLM has on YouTube. They will also enhance</w:t>
      </w:r>
      <w:r>
        <w:rPr>
          <w:rFonts w:ascii="Arial" w:hAnsi="Arial" w:cs="Arial"/>
          <w:sz w:val="24"/>
        </w:rPr>
        <w:t xml:space="preserve"> </w:t>
      </w:r>
      <w:r w:rsidR="009E40DF">
        <w:rPr>
          <w:rFonts w:ascii="Arial" w:hAnsi="Arial" w:cs="Arial"/>
          <w:sz w:val="24"/>
        </w:rPr>
        <w:t xml:space="preserve">the </w:t>
      </w:r>
      <w:r>
        <w:rPr>
          <w:rFonts w:ascii="Arial" w:hAnsi="Arial" w:cs="Arial"/>
          <w:sz w:val="24"/>
        </w:rPr>
        <w:t>Careers @ NLM Web page</w:t>
      </w:r>
      <w:r w:rsidR="00F11B90">
        <w:rPr>
          <w:rFonts w:ascii="Arial" w:hAnsi="Arial" w:cs="Arial"/>
          <w:sz w:val="24"/>
        </w:rPr>
        <w:t xml:space="preserve"> by making it more dynamic and interactive</w:t>
      </w:r>
      <w:r>
        <w:rPr>
          <w:rFonts w:ascii="Arial" w:hAnsi="Arial" w:cs="Arial"/>
          <w:sz w:val="24"/>
        </w:rPr>
        <w:t xml:space="preserve">. </w:t>
      </w:r>
      <w:r w:rsidR="00F11B90">
        <w:rPr>
          <w:rFonts w:ascii="Arial" w:hAnsi="Arial" w:cs="Arial"/>
          <w:sz w:val="24"/>
        </w:rPr>
        <w:t xml:space="preserve">These videos </w:t>
      </w:r>
      <w:r w:rsidR="002C7290">
        <w:rPr>
          <w:rFonts w:ascii="Arial" w:hAnsi="Arial" w:cs="Arial"/>
          <w:sz w:val="24"/>
        </w:rPr>
        <w:t xml:space="preserve">will answer </w:t>
      </w:r>
      <w:r>
        <w:rPr>
          <w:rFonts w:ascii="Arial" w:hAnsi="Arial" w:cs="Arial"/>
          <w:sz w:val="24"/>
        </w:rPr>
        <w:t xml:space="preserve">several </w:t>
      </w:r>
      <w:r w:rsidR="002C7290">
        <w:rPr>
          <w:rFonts w:ascii="Arial" w:hAnsi="Arial" w:cs="Arial"/>
          <w:sz w:val="24"/>
        </w:rPr>
        <w:t>questions</w:t>
      </w:r>
      <w:r>
        <w:rPr>
          <w:rFonts w:ascii="Arial" w:hAnsi="Arial" w:cs="Arial"/>
          <w:sz w:val="24"/>
        </w:rPr>
        <w:t xml:space="preserve"> that aspiring NLM employees may have. Currently, the Careers @NLM Page does </w:t>
      </w:r>
      <w:r w:rsidR="00F11B90">
        <w:rPr>
          <w:rFonts w:ascii="Arial" w:hAnsi="Arial" w:cs="Arial"/>
          <w:sz w:val="24"/>
        </w:rPr>
        <w:t xml:space="preserve">not address: the </w:t>
      </w:r>
      <w:r>
        <w:rPr>
          <w:rFonts w:ascii="Arial" w:hAnsi="Arial" w:cs="Arial"/>
          <w:sz w:val="24"/>
        </w:rPr>
        <w:t>impact</w:t>
      </w:r>
      <w:r w:rsidR="00F11B90">
        <w:rPr>
          <w:rFonts w:ascii="Arial" w:hAnsi="Arial" w:cs="Arial"/>
          <w:sz w:val="24"/>
        </w:rPr>
        <w:t xml:space="preserve"> NLM has</w:t>
      </w:r>
      <w:r>
        <w:rPr>
          <w:rFonts w:ascii="Arial" w:hAnsi="Arial" w:cs="Arial"/>
          <w:sz w:val="24"/>
        </w:rPr>
        <w:t xml:space="preserve">, </w:t>
      </w:r>
      <w:r w:rsidR="00F11B90">
        <w:rPr>
          <w:rFonts w:ascii="Arial" w:hAnsi="Arial" w:cs="Arial"/>
          <w:sz w:val="24"/>
        </w:rPr>
        <w:t xml:space="preserve">the </w:t>
      </w:r>
      <w:r>
        <w:rPr>
          <w:rFonts w:ascii="Arial" w:hAnsi="Arial" w:cs="Arial"/>
          <w:sz w:val="24"/>
        </w:rPr>
        <w:t>organizational culture</w:t>
      </w:r>
      <w:r w:rsidR="00F11B90">
        <w:rPr>
          <w:rFonts w:ascii="Arial" w:hAnsi="Arial" w:cs="Arial"/>
          <w:sz w:val="24"/>
        </w:rPr>
        <w:t xml:space="preserve"> of NLM</w:t>
      </w:r>
      <w:r>
        <w:rPr>
          <w:rFonts w:ascii="Arial" w:hAnsi="Arial" w:cs="Arial"/>
          <w:sz w:val="24"/>
        </w:rPr>
        <w:t xml:space="preserve"> or explain why current NLM employees decided to work here. The</w:t>
      </w:r>
      <w:r w:rsidR="00F11B90">
        <w:rPr>
          <w:rFonts w:ascii="Arial" w:hAnsi="Arial" w:cs="Arial"/>
          <w:sz w:val="24"/>
        </w:rPr>
        <w:t>se new</w:t>
      </w:r>
      <w:r w:rsidR="002C7290">
        <w:rPr>
          <w:rFonts w:ascii="Arial" w:hAnsi="Arial" w:cs="Arial"/>
          <w:sz w:val="24"/>
        </w:rPr>
        <w:t xml:space="preserve"> videos</w:t>
      </w:r>
      <w:r>
        <w:rPr>
          <w:rFonts w:ascii="Arial" w:hAnsi="Arial" w:cs="Arial"/>
          <w:sz w:val="24"/>
        </w:rPr>
        <w:t xml:space="preserve"> </w:t>
      </w:r>
      <w:r w:rsidR="002C7290">
        <w:rPr>
          <w:rFonts w:ascii="Arial" w:hAnsi="Arial" w:cs="Arial"/>
          <w:sz w:val="24"/>
        </w:rPr>
        <w:t xml:space="preserve">will </w:t>
      </w:r>
      <w:r w:rsidR="00F06D3E">
        <w:rPr>
          <w:rFonts w:ascii="Arial" w:hAnsi="Arial" w:cs="Arial"/>
          <w:sz w:val="24"/>
        </w:rPr>
        <w:t>fill these</w:t>
      </w:r>
      <w:r>
        <w:rPr>
          <w:rFonts w:ascii="Arial" w:hAnsi="Arial" w:cs="Arial"/>
          <w:sz w:val="24"/>
        </w:rPr>
        <w:t xml:space="preserve"> void</w:t>
      </w:r>
      <w:r w:rsidR="00F06D3E">
        <w:rPr>
          <w:rFonts w:ascii="Arial" w:hAnsi="Arial" w:cs="Arial"/>
          <w:sz w:val="24"/>
        </w:rPr>
        <w:t>s</w:t>
      </w:r>
      <w:r w:rsidR="009E40DF">
        <w:rPr>
          <w:rFonts w:ascii="Arial" w:hAnsi="Arial" w:cs="Arial"/>
          <w:sz w:val="24"/>
        </w:rPr>
        <w:t xml:space="preserve"> and answer thes</w:t>
      </w:r>
      <w:r>
        <w:rPr>
          <w:rFonts w:ascii="Arial" w:hAnsi="Arial" w:cs="Arial"/>
          <w:sz w:val="24"/>
        </w:rPr>
        <w:t>e questions.  Hopefully, these videos will also</w:t>
      </w:r>
      <w:r w:rsidR="002C7290">
        <w:rPr>
          <w:rFonts w:ascii="Arial" w:hAnsi="Arial" w:cs="Arial"/>
          <w:sz w:val="24"/>
        </w:rPr>
        <w:t xml:space="preserve"> provide insight to curious members of the </w:t>
      </w:r>
      <w:r>
        <w:rPr>
          <w:rFonts w:ascii="Arial" w:hAnsi="Arial" w:cs="Arial"/>
          <w:sz w:val="24"/>
        </w:rPr>
        <w:t>public who</w:t>
      </w:r>
      <w:r w:rsidR="002C7290">
        <w:rPr>
          <w:rFonts w:ascii="Arial" w:hAnsi="Arial" w:cs="Arial"/>
          <w:sz w:val="24"/>
        </w:rPr>
        <w:t xml:space="preserve"> simply want to know more about NLM and the staff members that work here. </w:t>
      </w:r>
    </w:p>
    <w:p w14:paraId="0EBD01B1" w14:textId="77777777" w:rsidR="000A7168" w:rsidRPr="00E32E00" w:rsidRDefault="00E32E00" w:rsidP="000A7168">
      <w:pPr>
        <w:pStyle w:val="Heading1"/>
        <w:rPr>
          <w:b/>
        </w:rPr>
      </w:pPr>
      <w:r>
        <w:rPr>
          <w:b/>
        </w:rPr>
        <w:t>Were there b</w:t>
      </w:r>
      <w:r w:rsidR="000A7168" w:rsidRPr="00E32E00">
        <w:rPr>
          <w:b/>
        </w:rPr>
        <w:t>enef</w:t>
      </w:r>
      <w:r>
        <w:rPr>
          <w:b/>
        </w:rPr>
        <w:t xml:space="preserve">its to the </w:t>
      </w:r>
      <w:r w:rsidR="00882A24">
        <w:rPr>
          <w:b/>
        </w:rPr>
        <w:t>Associate</w:t>
      </w:r>
      <w:r>
        <w:rPr>
          <w:b/>
        </w:rPr>
        <w:t xml:space="preserve">?  </w:t>
      </w:r>
      <w:r w:rsidR="000A7168" w:rsidRPr="00E32E00">
        <w:rPr>
          <w:b/>
        </w:rPr>
        <w:t>What was learned?</w:t>
      </w:r>
    </w:p>
    <w:p w14:paraId="0EBD01B2" w14:textId="77777777" w:rsidR="00D41B7A" w:rsidRDefault="00D41B7A" w:rsidP="000A7168">
      <w:pPr>
        <w:pStyle w:val="Heading2"/>
        <w:rPr>
          <w:rFonts w:asciiTheme="minorHAnsi" w:hAnsiTheme="minorHAnsi"/>
          <w:sz w:val="24"/>
          <w:szCs w:val="24"/>
        </w:rPr>
      </w:pPr>
    </w:p>
    <w:p w14:paraId="0EBD01B3" w14:textId="77777777" w:rsidR="00D41B7A" w:rsidRPr="005A2F1C" w:rsidRDefault="00D41B7A" w:rsidP="005A2F1C">
      <w:pPr>
        <w:pStyle w:val="Heading2"/>
        <w:rPr>
          <w:b/>
        </w:rPr>
      </w:pPr>
      <w:r w:rsidRPr="005A2F1C">
        <w:rPr>
          <w:b/>
        </w:rPr>
        <w:t xml:space="preserve">Benefit to </w:t>
      </w:r>
      <w:r w:rsidR="005F7E59">
        <w:rPr>
          <w:b/>
        </w:rPr>
        <w:t xml:space="preserve">the </w:t>
      </w:r>
      <w:r w:rsidR="00882A24">
        <w:rPr>
          <w:b/>
        </w:rPr>
        <w:t>Associate</w:t>
      </w:r>
    </w:p>
    <w:p w14:paraId="0EBD01B5" w14:textId="180DD5FD" w:rsidR="004A68D0" w:rsidRPr="00B12994" w:rsidRDefault="004A68D0" w:rsidP="00B12994">
      <w:pPr>
        <w:pStyle w:val="Heading2"/>
        <w:spacing w:after="480"/>
        <w:rPr>
          <w:rFonts w:ascii="Arial" w:hAnsi="Arial" w:cs="Arial"/>
          <w:color w:val="auto"/>
          <w:sz w:val="24"/>
          <w:szCs w:val="24"/>
        </w:rPr>
      </w:pPr>
      <w:r w:rsidRPr="004A68D0">
        <w:rPr>
          <w:rFonts w:ascii="Arial" w:hAnsi="Arial" w:cs="Arial"/>
          <w:color w:val="auto"/>
          <w:sz w:val="24"/>
          <w:szCs w:val="24"/>
        </w:rPr>
        <w:t>I was given the opportunity to work on a project that has deliverables that will be highly visible.</w:t>
      </w:r>
      <w:r w:rsidR="006531F7">
        <w:rPr>
          <w:rFonts w:ascii="Arial" w:hAnsi="Arial" w:cs="Arial"/>
          <w:color w:val="auto"/>
          <w:sz w:val="24"/>
          <w:szCs w:val="24"/>
        </w:rPr>
        <w:t xml:space="preserve"> </w:t>
      </w:r>
      <w:r w:rsidR="00F06D3E">
        <w:rPr>
          <w:rFonts w:ascii="Arial" w:hAnsi="Arial" w:cs="Arial"/>
          <w:color w:val="auto"/>
          <w:sz w:val="24"/>
          <w:szCs w:val="24"/>
        </w:rPr>
        <w:t>In addition, t</w:t>
      </w:r>
      <w:r w:rsidR="002C7290">
        <w:rPr>
          <w:rFonts w:ascii="Arial" w:hAnsi="Arial" w:cs="Arial"/>
          <w:color w:val="auto"/>
          <w:sz w:val="24"/>
          <w:szCs w:val="24"/>
        </w:rPr>
        <w:t xml:space="preserve">he very nature of the project gave me the opportunity to network with various staff members at NLM. </w:t>
      </w:r>
      <w:r w:rsidR="00584704">
        <w:rPr>
          <w:rFonts w:ascii="Arial" w:hAnsi="Arial" w:cs="Arial"/>
          <w:color w:val="auto"/>
          <w:sz w:val="24"/>
          <w:szCs w:val="24"/>
        </w:rPr>
        <w:t>I was ve</w:t>
      </w:r>
      <w:r w:rsidR="009E40DF">
        <w:rPr>
          <w:rFonts w:ascii="Arial" w:hAnsi="Arial" w:cs="Arial"/>
          <w:color w:val="auto"/>
          <w:sz w:val="24"/>
          <w:szCs w:val="24"/>
        </w:rPr>
        <w:t>ry excited to learn more about my colleagues here</w:t>
      </w:r>
      <w:r w:rsidR="00584704">
        <w:rPr>
          <w:rFonts w:ascii="Arial" w:hAnsi="Arial" w:cs="Arial"/>
          <w:color w:val="auto"/>
          <w:sz w:val="24"/>
          <w:szCs w:val="24"/>
        </w:rPr>
        <w:t xml:space="preserve"> NLM. They</w:t>
      </w:r>
      <w:r w:rsidR="009E40DF">
        <w:rPr>
          <w:rFonts w:ascii="Arial" w:hAnsi="Arial" w:cs="Arial"/>
          <w:color w:val="auto"/>
          <w:sz w:val="24"/>
          <w:szCs w:val="24"/>
        </w:rPr>
        <w:t xml:space="preserve"> truly</w:t>
      </w:r>
      <w:r w:rsidR="00584704">
        <w:rPr>
          <w:rFonts w:ascii="Arial" w:hAnsi="Arial" w:cs="Arial"/>
          <w:color w:val="auto"/>
          <w:sz w:val="24"/>
          <w:szCs w:val="24"/>
        </w:rPr>
        <w:t xml:space="preserve"> have a wide-array of educational and career experiences. </w:t>
      </w:r>
      <w:r w:rsidR="009E40DF">
        <w:rPr>
          <w:rFonts w:ascii="Arial" w:hAnsi="Arial" w:cs="Arial"/>
          <w:color w:val="auto"/>
          <w:sz w:val="24"/>
          <w:szCs w:val="24"/>
        </w:rPr>
        <w:t xml:space="preserve">Many people who work here are from states across </w:t>
      </w:r>
      <w:r w:rsidR="001E2676">
        <w:rPr>
          <w:rFonts w:ascii="Arial" w:hAnsi="Arial" w:cs="Arial"/>
          <w:color w:val="auto"/>
          <w:sz w:val="24"/>
          <w:szCs w:val="24"/>
        </w:rPr>
        <w:t xml:space="preserve">America or from </w:t>
      </w:r>
      <w:r w:rsidR="009E40DF">
        <w:rPr>
          <w:rFonts w:ascii="Arial" w:hAnsi="Arial" w:cs="Arial"/>
          <w:color w:val="auto"/>
          <w:sz w:val="24"/>
          <w:szCs w:val="24"/>
        </w:rPr>
        <w:t xml:space="preserve">countries from around the world. </w:t>
      </w:r>
      <w:r w:rsidR="001E2676">
        <w:rPr>
          <w:rFonts w:ascii="Arial" w:hAnsi="Arial" w:cs="Arial"/>
          <w:color w:val="auto"/>
          <w:sz w:val="24"/>
          <w:szCs w:val="24"/>
        </w:rPr>
        <w:t xml:space="preserve">They each bring their own experiences, cultures and expertise to NLM. This enriches the work environment. </w:t>
      </w:r>
    </w:p>
    <w:p w14:paraId="0EBD01B6" w14:textId="77777777" w:rsidR="005A2F1C" w:rsidRDefault="005A2F1C" w:rsidP="005A2F1C">
      <w:pPr>
        <w:pStyle w:val="Heading2"/>
        <w:rPr>
          <w:b/>
        </w:rPr>
      </w:pPr>
      <w:r w:rsidRPr="005A2F1C">
        <w:rPr>
          <w:b/>
        </w:rPr>
        <w:t>What was learned</w:t>
      </w:r>
    </w:p>
    <w:p w14:paraId="21646318" w14:textId="233A55A1" w:rsidR="001908D4" w:rsidRPr="00B12994" w:rsidRDefault="004A68D0" w:rsidP="00E45F86">
      <w:pPr>
        <w:rPr>
          <w:rFonts w:ascii="Arial" w:hAnsi="Arial" w:cs="Arial"/>
          <w:sz w:val="24"/>
          <w:szCs w:val="24"/>
        </w:rPr>
      </w:pPr>
      <w:r>
        <w:rPr>
          <w:rFonts w:ascii="Arial" w:hAnsi="Arial" w:cs="Arial"/>
          <w:sz w:val="24"/>
          <w:szCs w:val="24"/>
        </w:rPr>
        <w:t xml:space="preserve">I got the opportunity to utilize </w:t>
      </w:r>
      <w:r w:rsidR="006531F7">
        <w:rPr>
          <w:rFonts w:ascii="Arial" w:hAnsi="Arial" w:cs="Arial"/>
          <w:sz w:val="24"/>
          <w:szCs w:val="24"/>
        </w:rPr>
        <w:t xml:space="preserve">the latest version of Camtasia as well as </w:t>
      </w:r>
      <w:r w:rsidR="00F06D3E">
        <w:rPr>
          <w:rFonts w:ascii="Arial" w:hAnsi="Arial" w:cs="Arial"/>
          <w:sz w:val="24"/>
          <w:szCs w:val="24"/>
        </w:rPr>
        <w:t>to utilize a video camera. I</w:t>
      </w:r>
      <w:r w:rsidR="006531F7">
        <w:rPr>
          <w:rFonts w:ascii="Arial" w:hAnsi="Arial" w:cs="Arial"/>
          <w:sz w:val="24"/>
          <w:szCs w:val="24"/>
        </w:rPr>
        <w:t xml:space="preserve"> learned these skills during my undergraduate</w:t>
      </w:r>
      <w:r w:rsidR="00F06D3E">
        <w:rPr>
          <w:rFonts w:ascii="Arial" w:hAnsi="Arial" w:cs="Arial"/>
          <w:sz w:val="24"/>
          <w:szCs w:val="24"/>
        </w:rPr>
        <w:t xml:space="preserve"> education</w:t>
      </w:r>
      <w:r w:rsidR="006531F7">
        <w:rPr>
          <w:rFonts w:ascii="Arial" w:hAnsi="Arial" w:cs="Arial"/>
          <w:sz w:val="24"/>
          <w:szCs w:val="24"/>
        </w:rPr>
        <w:t xml:space="preserve"> at Ohio University’s E.W. Scripps School of Journalism.</w:t>
      </w:r>
      <w:r w:rsidR="00F06D3E">
        <w:rPr>
          <w:rFonts w:ascii="Arial" w:hAnsi="Arial" w:cs="Arial"/>
          <w:sz w:val="24"/>
          <w:szCs w:val="24"/>
        </w:rPr>
        <w:t xml:space="preserve"> At OU I took several broadcasting and audiovisual editing classes.</w:t>
      </w:r>
      <w:r w:rsidR="006531F7">
        <w:rPr>
          <w:rFonts w:ascii="Arial" w:hAnsi="Arial" w:cs="Arial"/>
          <w:sz w:val="24"/>
          <w:szCs w:val="24"/>
        </w:rPr>
        <w:t xml:space="preserve"> </w:t>
      </w:r>
      <w:r w:rsidR="009A7665">
        <w:rPr>
          <w:rFonts w:ascii="Arial" w:hAnsi="Arial" w:cs="Arial"/>
          <w:sz w:val="24"/>
          <w:szCs w:val="24"/>
        </w:rPr>
        <w:t xml:space="preserve">It </w:t>
      </w:r>
      <w:r w:rsidR="001E2676">
        <w:rPr>
          <w:rFonts w:ascii="Arial" w:hAnsi="Arial" w:cs="Arial"/>
          <w:sz w:val="24"/>
          <w:szCs w:val="24"/>
        </w:rPr>
        <w:t xml:space="preserve">felt great to refresh these skillsets. </w:t>
      </w:r>
      <w:r w:rsidR="00B12994">
        <w:rPr>
          <w:rFonts w:ascii="Arial" w:hAnsi="Arial" w:cs="Arial"/>
          <w:sz w:val="24"/>
          <w:szCs w:val="24"/>
        </w:rPr>
        <w:br w:type="page"/>
      </w:r>
    </w:p>
    <w:p w14:paraId="0EBD01BB" w14:textId="77777777" w:rsidR="000E3F8E" w:rsidRDefault="000E3F8E" w:rsidP="00E45F86">
      <w:pPr>
        <w:rPr>
          <w:rFonts w:asciiTheme="majorHAnsi" w:hAnsiTheme="majorHAnsi" w:cs="Times New Roman"/>
          <w:color w:val="53548A" w:themeColor="accent1"/>
          <w:sz w:val="56"/>
          <w:szCs w:val="56"/>
        </w:rPr>
      </w:pPr>
      <w:r>
        <w:rPr>
          <w:rFonts w:asciiTheme="majorHAnsi" w:hAnsiTheme="majorHAnsi" w:cs="Times New Roman"/>
          <w:color w:val="53548A" w:themeColor="accent1"/>
          <w:sz w:val="56"/>
          <w:szCs w:val="56"/>
        </w:rPr>
        <w:lastRenderedPageBreak/>
        <w:t>Recommendations</w:t>
      </w:r>
    </w:p>
    <w:p w14:paraId="0EBD01BC" w14:textId="77777777" w:rsidR="00993659" w:rsidRDefault="00993659" w:rsidP="00993659">
      <w:pPr>
        <w:pStyle w:val="Heading1"/>
      </w:pPr>
      <w:r>
        <w:t>Future Steps</w:t>
      </w:r>
    </w:p>
    <w:p w14:paraId="0EBD01BD" w14:textId="77777777" w:rsidR="009A7665" w:rsidRPr="00B115D3" w:rsidRDefault="004A68D0" w:rsidP="00993659">
      <w:pPr>
        <w:rPr>
          <w:rFonts w:ascii="Arial" w:hAnsi="Arial" w:cs="Arial"/>
          <w:sz w:val="24"/>
          <w:szCs w:val="24"/>
        </w:rPr>
      </w:pPr>
      <w:r w:rsidRPr="00B115D3">
        <w:rPr>
          <w:rFonts w:ascii="Arial" w:hAnsi="Arial" w:cs="Arial"/>
          <w:sz w:val="24"/>
          <w:szCs w:val="24"/>
        </w:rPr>
        <w:t xml:space="preserve">The project should continue. Staff members at NLM liked being interviewed and sharing their </w:t>
      </w:r>
      <w:r w:rsidR="00584704">
        <w:rPr>
          <w:rFonts w:ascii="Arial" w:hAnsi="Arial" w:cs="Arial"/>
          <w:sz w:val="24"/>
          <w:szCs w:val="24"/>
        </w:rPr>
        <w:t>experiences</w:t>
      </w:r>
      <w:r w:rsidR="006531F7" w:rsidRPr="00B115D3">
        <w:rPr>
          <w:rFonts w:ascii="Arial" w:hAnsi="Arial" w:cs="Arial"/>
          <w:sz w:val="24"/>
          <w:szCs w:val="24"/>
        </w:rPr>
        <w:t>. To make the product the best possible</w:t>
      </w:r>
      <w:r w:rsidRPr="00B115D3">
        <w:rPr>
          <w:rFonts w:ascii="Arial" w:hAnsi="Arial" w:cs="Arial"/>
          <w:sz w:val="24"/>
          <w:szCs w:val="24"/>
        </w:rPr>
        <w:t xml:space="preserve"> </w:t>
      </w:r>
      <w:r w:rsidR="00F06D3E">
        <w:rPr>
          <w:rFonts w:ascii="Arial" w:hAnsi="Arial" w:cs="Arial"/>
          <w:sz w:val="24"/>
          <w:szCs w:val="24"/>
        </w:rPr>
        <w:t xml:space="preserve">quality, </w:t>
      </w:r>
      <w:r w:rsidRPr="00B115D3">
        <w:rPr>
          <w:rFonts w:ascii="Arial" w:hAnsi="Arial" w:cs="Arial"/>
          <w:sz w:val="24"/>
          <w:szCs w:val="24"/>
        </w:rPr>
        <w:t>Reference and Web Services (RWS)</w:t>
      </w:r>
      <w:r w:rsidR="006531F7" w:rsidRPr="00B115D3">
        <w:rPr>
          <w:rFonts w:ascii="Arial" w:hAnsi="Arial" w:cs="Arial"/>
          <w:sz w:val="24"/>
          <w:szCs w:val="24"/>
        </w:rPr>
        <w:t xml:space="preserve"> might consider</w:t>
      </w:r>
      <w:r w:rsidRPr="00B115D3">
        <w:rPr>
          <w:rFonts w:ascii="Arial" w:hAnsi="Arial" w:cs="Arial"/>
          <w:sz w:val="24"/>
          <w:szCs w:val="24"/>
        </w:rPr>
        <w:t xml:space="preserve"> partner</w:t>
      </w:r>
      <w:r w:rsidR="006531F7" w:rsidRPr="00B115D3">
        <w:rPr>
          <w:rFonts w:ascii="Arial" w:hAnsi="Arial" w:cs="Arial"/>
          <w:sz w:val="24"/>
          <w:szCs w:val="24"/>
        </w:rPr>
        <w:t>ing</w:t>
      </w:r>
      <w:r w:rsidRPr="00B115D3">
        <w:rPr>
          <w:rFonts w:ascii="Arial" w:hAnsi="Arial" w:cs="Arial"/>
          <w:sz w:val="24"/>
          <w:szCs w:val="24"/>
        </w:rPr>
        <w:t xml:space="preserve"> up with the Audiovisual </w:t>
      </w:r>
      <w:r w:rsidR="00402EBE">
        <w:rPr>
          <w:rFonts w:ascii="Arial" w:hAnsi="Arial" w:cs="Arial"/>
          <w:sz w:val="24"/>
          <w:szCs w:val="24"/>
        </w:rPr>
        <w:t xml:space="preserve">Program </w:t>
      </w:r>
      <w:r w:rsidRPr="00B115D3">
        <w:rPr>
          <w:rFonts w:ascii="Arial" w:hAnsi="Arial" w:cs="Arial"/>
          <w:sz w:val="24"/>
          <w:szCs w:val="24"/>
        </w:rPr>
        <w:t xml:space="preserve">Development Branch (APDB) in Lister Hill Center </w:t>
      </w:r>
      <w:r w:rsidR="006427D8">
        <w:rPr>
          <w:rFonts w:ascii="Arial" w:hAnsi="Arial" w:cs="Arial"/>
          <w:sz w:val="24"/>
          <w:szCs w:val="24"/>
        </w:rPr>
        <w:t>or with some other entity that does video.</w:t>
      </w:r>
    </w:p>
    <w:p w14:paraId="0EBD01BE" w14:textId="77777777" w:rsidR="009A7665" w:rsidRPr="00B115D3" w:rsidRDefault="006427D8" w:rsidP="00993659">
      <w:pPr>
        <w:rPr>
          <w:rFonts w:ascii="Arial" w:hAnsi="Arial" w:cs="Arial"/>
          <w:sz w:val="24"/>
          <w:szCs w:val="24"/>
        </w:rPr>
      </w:pPr>
      <w:r>
        <w:rPr>
          <w:rFonts w:ascii="Arial" w:hAnsi="Arial" w:cs="Arial"/>
          <w:sz w:val="24"/>
          <w:szCs w:val="24"/>
        </w:rPr>
        <w:t>During the process of setting up this partnership</w:t>
      </w:r>
      <w:r w:rsidR="00F06D3E">
        <w:rPr>
          <w:rFonts w:ascii="Arial" w:hAnsi="Arial" w:cs="Arial"/>
          <w:sz w:val="24"/>
          <w:szCs w:val="24"/>
        </w:rPr>
        <w:t>,</w:t>
      </w:r>
      <w:r>
        <w:rPr>
          <w:rFonts w:ascii="Arial" w:hAnsi="Arial" w:cs="Arial"/>
          <w:sz w:val="24"/>
          <w:szCs w:val="24"/>
        </w:rPr>
        <w:t xml:space="preserve"> </w:t>
      </w:r>
      <w:r w:rsidR="006531F7" w:rsidRPr="00B115D3">
        <w:rPr>
          <w:rFonts w:ascii="Arial" w:hAnsi="Arial" w:cs="Arial"/>
          <w:sz w:val="24"/>
          <w:szCs w:val="24"/>
        </w:rPr>
        <w:t>RWS could require that the Associate be allowed to participate with the video production team</w:t>
      </w:r>
      <w:r w:rsidR="004A68D0" w:rsidRPr="00B115D3">
        <w:rPr>
          <w:rFonts w:ascii="Arial" w:hAnsi="Arial" w:cs="Arial"/>
          <w:sz w:val="24"/>
          <w:szCs w:val="24"/>
        </w:rPr>
        <w:t xml:space="preserve">.  </w:t>
      </w:r>
      <w:r w:rsidR="006531F7" w:rsidRPr="00B115D3">
        <w:rPr>
          <w:rFonts w:ascii="Arial" w:hAnsi="Arial" w:cs="Arial"/>
          <w:sz w:val="24"/>
          <w:szCs w:val="24"/>
        </w:rPr>
        <w:t xml:space="preserve">This may accrue a fee, but it will be well-worth it to have a </w:t>
      </w:r>
      <w:r w:rsidR="001E2676">
        <w:rPr>
          <w:rFonts w:ascii="Arial" w:hAnsi="Arial" w:cs="Arial"/>
          <w:sz w:val="24"/>
          <w:szCs w:val="24"/>
        </w:rPr>
        <w:t>high quality deliverables</w:t>
      </w:r>
      <w:r w:rsidR="006531F7" w:rsidRPr="00B115D3">
        <w:rPr>
          <w:rFonts w:ascii="Arial" w:hAnsi="Arial" w:cs="Arial"/>
          <w:sz w:val="24"/>
          <w:szCs w:val="24"/>
        </w:rPr>
        <w:t xml:space="preserve">. It will also provide the Associate the invaluable experience of working with a professional team. </w:t>
      </w:r>
      <w:r w:rsidR="009A7665" w:rsidRPr="00B115D3">
        <w:rPr>
          <w:rFonts w:ascii="Arial" w:hAnsi="Arial" w:cs="Arial"/>
          <w:sz w:val="24"/>
          <w:szCs w:val="24"/>
        </w:rPr>
        <w:t xml:space="preserve">The Associate will get experience with lighting and sound kits, etc. </w:t>
      </w:r>
    </w:p>
    <w:p w14:paraId="0EBD01BF" w14:textId="77777777" w:rsidR="00863A06" w:rsidRPr="00B115D3" w:rsidRDefault="009A7665" w:rsidP="00993659">
      <w:pPr>
        <w:rPr>
          <w:rFonts w:ascii="Arial" w:hAnsi="Arial" w:cs="Arial"/>
          <w:sz w:val="24"/>
          <w:szCs w:val="24"/>
        </w:rPr>
      </w:pPr>
      <w:r w:rsidRPr="00B115D3">
        <w:rPr>
          <w:rFonts w:ascii="Arial" w:hAnsi="Arial" w:cs="Arial"/>
          <w:sz w:val="24"/>
          <w:szCs w:val="24"/>
        </w:rPr>
        <w:t>This idea is scalable</w:t>
      </w:r>
      <w:r w:rsidR="006531F7" w:rsidRPr="00B115D3">
        <w:rPr>
          <w:rFonts w:ascii="Arial" w:hAnsi="Arial" w:cs="Arial"/>
          <w:sz w:val="24"/>
          <w:szCs w:val="24"/>
        </w:rPr>
        <w:t xml:space="preserve"> </w:t>
      </w:r>
      <w:r w:rsidRPr="00B115D3">
        <w:rPr>
          <w:rFonts w:ascii="Arial" w:hAnsi="Arial" w:cs="Arial"/>
          <w:sz w:val="24"/>
          <w:szCs w:val="24"/>
        </w:rPr>
        <w:t>d</w:t>
      </w:r>
      <w:r w:rsidR="006531F7" w:rsidRPr="00B115D3">
        <w:rPr>
          <w:rFonts w:ascii="Arial" w:hAnsi="Arial" w:cs="Arial"/>
          <w:sz w:val="24"/>
          <w:szCs w:val="24"/>
        </w:rPr>
        <w:t>epending on the Associate’</w:t>
      </w:r>
      <w:r w:rsidRPr="00B115D3">
        <w:rPr>
          <w:rFonts w:ascii="Arial" w:hAnsi="Arial" w:cs="Arial"/>
          <w:sz w:val="24"/>
          <w:szCs w:val="24"/>
        </w:rPr>
        <w:t xml:space="preserve">s comfort level. If </w:t>
      </w:r>
      <w:r w:rsidR="006531F7" w:rsidRPr="00B115D3">
        <w:rPr>
          <w:rFonts w:ascii="Arial" w:hAnsi="Arial" w:cs="Arial"/>
          <w:sz w:val="24"/>
          <w:szCs w:val="24"/>
        </w:rPr>
        <w:t>he or she</w:t>
      </w:r>
      <w:r w:rsidRPr="00B115D3">
        <w:rPr>
          <w:rFonts w:ascii="Arial" w:hAnsi="Arial" w:cs="Arial"/>
          <w:sz w:val="24"/>
          <w:szCs w:val="24"/>
        </w:rPr>
        <w:t xml:space="preserve"> is less confident with video</w:t>
      </w:r>
      <w:r w:rsidR="006427D8">
        <w:rPr>
          <w:rFonts w:ascii="Arial" w:hAnsi="Arial" w:cs="Arial"/>
          <w:sz w:val="24"/>
          <w:szCs w:val="24"/>
        </w:rPr>
        <w:t>,</w:t>
      </w:r>
      <w:r w:rsidRPr="00B115D3">
        <w:rPr>
          <w:rFonts w:ascii="Arial" w:hAnsi="Arial" w:cs="Arial"/>
          <w:sz w:val="24"/>
          <w:szCs w:val="24"/>
        </w:rPr>
        <w:t xml:space="preserve"> the Associate may</w:t>
      </w:r>
      <w:r w:rsidR="006531F7" w:rsidRPr="00B115D3">
        <w:rPr>
          <w:rFonts w:ascii="Arial" w:hAnsi="Arial" w:cs="Arial"/>
          <w:sz w:val="24"/>
          <w:szCs w:val="24"/>
        </w:rPr>
        <w:t xml:space="preserve"> be the person scouting out locations for filming as well as </w:t>
      </w:r>
      <w:r w:rsidRPr="00B115D3">
        <w:rPr>
          <w:rFonts w:ascii="Arial" w:hAnsi="Arial" w:cs="Arial"/>
          <w:sz w:val="24"/>
          <w:szCs w:val="24"/>
        </w:rPr>
        <w:t>setting</w:t>
      </w:r>
      <w:r w:rsidR="006531F7" w:rsidRPr="00B115D3">
        <w:rPr>
          <w:rFonts w:ascii="Arial" w:hAnsi="Arial" w:cs="Arial"/>
          <w:sz w:val="24"/>
          <w:szCs w:val="24"/>
        </w:rPr>
        <w:t xml:space="preserve"> up the interviews with </w:t>
      </w:r>
      <w:r w:rsidRPr="00B115D3">
        <w:rPr>
          <w:rFonts w:ascii="Arial" w:hAnsi="Arial" w:cs="Arial"/>
          <w:sz w:val="24"/>
          <w:szCs w:val="24"/>
        </w:rPr>
        <w:t>NLM staff</w:t>
      </w:r>
      <w:r w:rsidR="006531F7" w:rsidRPr="00B115D3">
        <w:rPr>
          <w:rFonts w:ascii="Arial" w:hAnsi="Arial" w:cs="Arial"/>
          <w:sz w:val="24"/>
          <w:szCs w:val="24"/>
        </w:rPr>
        <w:t xml:space="preserve"> members</w:t>
      </w:r>
      <w:r w:rsidR="00F06D3E">
        <w:rPr>
          <w:rFonts w:ascii="Arial" w:hAnsi="Arial" w:cs="Arial"/>
          <w:sz w:val="24"/>
          <w:szCs w:val="24"/>
        </w:rPr>
        <w:t>. However, if he or she feels</w:t>
      </w:r>
      <w:r w:rsidRPr="00B115D3">
        <w:rPr>
          <w:rFonts w:ascii="Arial" w:hAnsi="Arial" w:cs="Arial"/>
          <w:sz w:val="24"/>
          <w:szCs w:val="24"/>
        </w:rPr>
        <w:t xml:space="preserve"> very confident with the project, </w:t>
      </w:r>
      <w:r w:rsidR="001E2676">
        <w:rPr>
          <w:rFonts w:ascii="Arial" w:hAnsi="Arial" w:cs="Arial"/>
          <w:sz w:val="24"/>
          <w:szCs w:val="24"/>
        </w:rPr>
        <w:t xml:space="preserve">it may be worthwhile to give the </w:t>
      </w:r>
      <w:r w:rsidRPr="00B115D3">
        <w:rPr>
          <w:rFonts w:ascii="Arial" w:hAnsi="Arial" w:cs="Arial"/>
          <w:sz w:val="24"/>
          <w:szCs w:val="24"/>
        </w:rPr>
        <w:t xml:space="preserve">Associate some </w:t>
      </w:r>
      <w:r w:rsidR="001E2676">
        <w:rPr>
          <w:rFonts w:ascii="Arial" w:hAnsi="Arial" w:cs="Arial"/>
          <w:sz w:val="24"/>
          <w:szCs w:val="24"/>
        </w:rPr>
        <w:t>experience doing</w:t>
      </w:r>
      <w:r w:rsidR="001E2676" w:rsidRPr="00B115D3">
        <w:rPr>
          <w:rFonts w:ascii="Arial" w:hAnsi="Arial" w:cs="Arial"/>
          <w:sz w:val="24"/>
          <w:szCs w:val="24"/>
        </w:rPr>
        <w:t xml:space="preserve"> supervised</w:t>
      </w:r>
      <w:r w:rsidR="001E2676">
        <w:rPr>
          <w:rFonts w:ascii="Arial" w:hAnsi="Arial" w:cs="Arial"/>
          <w:sz w:val="24"/>
          <w:szCs w:val="24"/>
        </w:rPr>
        <w:t xml:space="preserve"> </w:t>
      </w:r>
      <w:r w:rsidRPr="00B115D3">
        <w:rPr>
          <w:rFonts w:ascii="Arial" w:hAnsi="Arial" w:cs="Arial"/>
          <w:sz w:val="24"/>
          <w:szCs w:val="24"/>
        </w:rPr>
        <w:t xml:space="preserve">filming of the interviews. </w:t>
      </w:r>
    </w:p>
    <w:p w14:paraId="0EBD01C0" w14:textId="77777777" w:rsidR="004A68D0" w:rsidRPr="00B115D3" w:rsidRDefault="009A7665" w:rsidP="00993659">
      <w:pPr>
        <w:rPr>
          <w:rFonts w:ascii="Arial" w:hAnsi="Arial" w:cs="Arial"/>
          <w:sz w:val="24"/>
          <w:szCs w:val="24"/>
        </w:rPr>
      </w:pPr>
      <w:r w:rsidRPr="00B115D3">
        <w:rPr>
          <w:rFonts w:ascii="Arial" w:hAnsi="Arial" w:cs="Arial"/>
          <w:sz w:val="24"/>
          <w:szCs w:val="24"/>
        </w:rPr>
        <w:t>Overall, t</w:t>
      </w:r>
      <w:r w:rsidR="004A68D0" w:rsidRPr="00B115D3">
        <w:rPr>
          <w:rFonts w:ascii="Arial" w:hAnsi="Arial" w:cs="Arial"/>
          <w:sz w:val="24"/>
          <w:szCs w:val="24"/>
        </w:rPr>
        <w:t xml:space="preserve">he next Associate to work on the project </w:t>
      </w:r>
      <w:r w:rsidR="006531F7" w:rsidRPr="00B115D3">
        <w:rPr>
          <w:rFonts w:ascii="Arial" w:hAnsi="Arial" w:cs="Arial"/>
          <w:sz w:val="24"/>
          <w:szCs w:val="24"/>
        </w:rPr>
        <w:t>would really benefit</w:t>
      </w:r>
      <w:r w:rsidR="001E2676">
        <w:rPr>
          <w:rFonts w:ascii="Arial" w:hAnsi="Arial" w:cs="Arial"/>
          <w:sz w:val="24"/>
          <w:szCs w:val="24"/>
        </w:rPr>
        <w:t xml:space="preserve"> from guidance from an </w:t>
      </w:r>
      <w:r w:rsidR="00F06D3E">
        <w:rPr>
          <w:rFonts w:ascii="Arial" w:hAnsi="Arial" w:cs="Arial"/>
          <w:sz w:val="24"/>
          <w:szCs w:val="24"/>
        </w:rPr>
        <w:t xml:space="preserve">experienced staff member. </w:t>
      </w:r>
      <w:r w:rsidR="004A68D0" w:rsidRPr="00B115D3">
        <w:rPr>
          <w:rFonts w:ascii="Arial" w:hAnsi="Arial" w:cs="Arial"/>
          <w:sz w:val="24"/>
          <w:szCs w:val="24"/>
        </w:rPr>
        <w:t xml:space="preserve">The staff member should have video experience </w:t>
      </w:r>
      <w:r w:rsidR="006531F7" w:rsidRPr="00B115D3">
        <w:rPr>
          <w:rFonts w:ascii="Arial" w:hAnsi="Arial" w:cs="Arial"/>
          <w:sz w:val="24"/>
          <w:szCs w:val="24"/>
        </w:rPr>
        <w:t xml:space="preserve">and walk the Associate through how to </w:t>
      </w:r>
      <w:r w:rsidR="006427D8">
        <w:rPr>
          <w:rFonts w:ascii="Arial" w:hAnsi="Arial" w:cs="Arial"/>
          <w:sz w:val="24"/>
          <w:szCs w:val="24"/>
        </w:rPr>
        <w:t>set up the</w:t>
      </w:r>
      <w:r w:rsidR="006531F7" w:rsidRPr="00B115D3">
        <w:rPr>
          <w:rFonts w:ascii="Arial" w:hAnsi="Arial" w:cs="Arial"/>
          <w:sz w:val="24"/>
          <w:szCs w:val="24"/>
        </w:rPr>
        <w:t xml:space="preserve"> interviews</w:t>
      </w:r>
      <w:r w:rsidR="006427D8">
        <w:rPr>
          <w:rFonts w:ascii="Arial" w:hAnsi="Arial" w:cs="Arial"/>
          <w:sz w:val="24"/>
          <w:szCs w:val="24"/>
        </w:rPr>
        <w:t xml:space="preserve"> and scout out locations. The staff members should also s</w:t>
      </w:r>
      <w:r w:rsidR="006531F7" w:rsidRPr="00B115D3">
        <w:rPr>
          <w:rFonts w:ascii="Arial" w:hAnsi="Arial" w:cs="Arial"/>
          <w:sz w:val="24"/>
          <w:szCs w:val="24"/>
        </w:rPr>
        <w:t xml:space="preserve">how </w:t>
      </w:r>
      <w:r w:rsidR="006427D8">
        <w:rPr>
          <w:rFonts w:ascii="Arial" w:hAnsi="Arial" w:cs="Arial"/>
          <w:sz w:val="24"/>
          <w:szCs w:val="24"/>
        </w:rPr>
        <w:t xml:space="preserve">the Associate how </w:t>
      </w:r>
      <w:r w:rsidR="006531F7" w:rsidRPr="00B115D3">
        <w:rPr>
          <w:rFonts w:ascii="Arial" w:hAnsi="Arial" w:cs="Arial"/>
          <w:sz w:val="24"/>
          <w:szCs w:val="24"/>
        </w:rPr>
        <w:t xml:space="preserve">to </w:t>
      </w:r>
      <w:r w:rsidR="006427D8">
        <w:rPr>
          <w:rFonts w:ascii="Arial" w:hAnsi="Arial" w:cs="Arial"/>
          <w:sz w:val="24"/>
          <w:szCs w:val="24"/>
        </w:rPr>
        <w:t xml:space="preserve">film the interviews as well as how to edit them into a final product. </w:t>
      </w:r>
    </w:p>
    <w:p w14:paraId="0EBD01C4" w14:textId="0FF3C706" w:rsidR="00863A06" w:rsidRPr="00B12994" w:rsidRDefault="004A68D0" w:rsidP="00993659">
      <w:pPr>
        <w:rPr>
          <w:rFonts w:ascii="Arial" w:hAnsi="Arial" w:cs="Arial"/>
          <w:sz w:val="24"/>
          <w:szCs w:val="24"/>
        </w:rPr>
      </w:pPr>
      <w:r w:rsidRPr="00B115D3">
        <w:rPr>
          <w:rFonts w:ascii="Arial" w:hAnsi="Arial" w:cs="Arial"/>
          <w:sz w:val="24"/>
          <w:szCs w:val="24"/>
        </w:rPr>
        <w:t>The project could be better guided with</w:t>
      </w:r>
      <w:r w:rsidR="001E2676">
        <w:rPr>
          <w:rFonts w:ascii="Arial" w:hAnsi="Arial" w:cs="Arial"/>
          <w:sz w:val="24"/>
          <w:szCs w:val="24"/>
        </w:rPr>
        <w:t xml:space="preserve"> regular communication. </w:t>
      </w:r>
      <w:r w:rsidRPr="00B115D3">
        <w:rPr>
          <w:rFonts w:ascii="Arial" w:hAnsi="Arial" w:cs="Arial"/>
          <w:sz w:val="24"/>
          <w:szCs w:val="24"/>
        </w:rPr>
        <w:t xml:space="preserve"> </w:t>
      </w:r>
      <w:r w:rsidR="001E2676">
        <w:rPr>
          <w:rFonts w:ascii="Arial" w:hAnsi="Arial" w:cs="Arial"/>
          <w:sz w:val="24"/>
          <w:szCs w:val="24"/>
        </w:rPr>
        <w:t>Having b</w:t>
      </w:r>
      <w:r w:rsidR="00F06D3E">
        <w:rPr>
          <w:rFonts w:ascii="Arial" w:hAnsi="Arial" w:cs="Arial"/>
          <w:sz w:val="24"/>
          <w:szCs w:val="24"/>
        </w:rPr>
        <w:t xml:space="preserve">iweekly or monthly meetings </w:t>
      </w:r>
      <w:r w:rsidR="006531F7" w:rsidRPr="00B115D3">
        <w:rPr>
          <w:rFonts w:ascii="Arial" w:hAnsi="Arial" w:cs="Arial"/>
          <w:sz w:val="24"/>
          <w:szCs w:val="24"/>
        </w:rPr>
        <w:t>with the project sponsors</w:t>
      </w:r>
      <w:r w:rsidR="002F3330">
        <w:rPr>
          <w:rFonts w:ascii="Arial" w:hAnsi="Arial" w:cs="Arial"/>
          <w:sz w:val="24"/>
          <w:szCs w:val="24"/>
        </w:rPr>
        <w:t xml:space="preserve"> or other project stakeholders</w:t>
      </w:r>
      <w:r w:rsidR="001E2676">
        <w:rPr>
          <w:rFonts w:ascii="Arial" w:hAnsi="Arial" w:cs="Arial"/>
          <w:sz w:val="24"/>
          <w:szCs w:val="24"/>
        </w:rPr>
        <w:t xml:space="preserve"> will help ensure the end product will meet the needs of NLM</w:t>
      </w:r>
      <w:r w:rsidR="006531F7" w:rsidRPr="00B115D3">
        <w:rPr>
          <w:rFonts w:ascii="Arial" w:hAnsi="Arial" w:cs="Arial"/>
          <w:sz w:val="24"/>
          <w:szCs w:val="24"/>
        </w:rPr>
        <w:t xml:space="preserve">. </w:t>
      </w:r>
      <w:r w:rsidR="009A7665" w:rsidRPr="00B115D3">
        <w:rPr>
          <w:rFonts w:ascii="Arial" w:hAnsi="Arial" w:cs="Arial"/>
          <w:sz w:val="24"/>
          <w:szCs w:val="24"/>
        </w:rPr>
        <w:t xml:space="preserve"> </w:t>
      </w:r>
    </w:p>
    <w:sectPr w:rsidR="00863A06" w:rsidRPr="00B12994" w:rsidSect="00EA5D71">
      <w:footerReference w:type="even"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D01C9" w14:textId="77777777" w:rsidR="00584704" w:rsidRDefault="00584704">
      <w:pPr>
        <w:spacing w:after="0" w:line="240" w:lineRule="auto"/>
      </w:pPr>
      <w:r>
        <w:separator/>
      </w:r>
    </w:p>
    <w:p w14:paraId="1C747E27" w14:textId="77777777" w:rsidR="00A3602D" w:rsidRDefault="00A3602D"/>
    <w:p w14:paraId="49F46E28" w14:textId="77777777" w:rsidR="00A3602D" w:rsidRDefault="00A3602D" w:rsidP="0032433B"/>
  </w:endnote>
  <w:endnote w:type="continuationSeparator" w:id="0">
    <w:p w14:paraId="0EBD01CA" w14:textId="77777777" w:rsidR="00584704" w:rsidRDefault="00584704">
      <w:pPr>
        <w:spacing w:after="0" w:line="240" w:lineRule="auto"/>
      </w:pPr>
      <w:r>
        <w:continuationSeparator/>
      </w:r>
    </w:p>
    <w:p w14:paraId="4A530E5D" w14:textId="77777777" w:rsidR="00A3602D" w:rsidRDefault="00A3602D"/>
    <w:p w14:paraId="32F042A8" w14:textId="77777777" w:rsidR="00A3602D" w:rsidRDefault="00A3602D" w:rsidP="00324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GMinchoB">
    <w:charset w:val="80"/>
    <w:family w:val="roman"/>
    <w:pitch w:val="fixed"/>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01CB" w14:textId="49741610" w:rsidR="00584704" w:rsidRDefault="00584704">
    <w:r>
      <w:fldChar w:fldCharType="begin"/>
    </w:r>
    <w:r>
      <w:instrText xml:space="preserve"> PAGE   \* MERGEFORMAT </w:instrText>
    </w:r>
    <w:r>
      <w:fldChar w:fldCharType="separate"/>
    </w:r>
    <w:r w:rsidR="00C40FEC">
      <w:rPr>
        <w:noProof/>
      </w:rPr>
      <w:t>4</w:t>
    </w:r>
    <w:r>
      <w:rPr>
        <w:noProof/>
      </w:rP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718"/>
      <w:gridCol w:w="1017"/>
    </w:tblGrid>
    <w:tr w:rsidR="00584704" w14:paraId="0EBD01CE" w14:textId="77777777">
      <w:trPr>
        <w:trHeight w:hRule="exact" w:val="72"/>
      </w:trPr>
      <w:tc>
        <w:tcPr>
          <w:tcW w:w="2718" w:type="dxa"/>
          <w:tcBorders>
            <w:top w:val="single" w:sz="12" w:space="0" w:color="438086" w:themeColor="accent2"/>
            <w:bottom w:val="single" w:sz="2" w:space="0" w:color="438086" w:themeColor="accent2"/>
          </w:tcBorders>
        </w:tcPr>
        <w:p w14:paraId="0EBD01CC" w14:textId="77777777" w:rsidR="00584704" w:rsidRDefault="00584704">
          <w:pPr>
            <w:pStyle w:val="NoSpacing"/>
          </w:pPr>
        </w:p>
      </w:tc>
      <w:tc>
        <w:tcPr>
          <w:tcW w:w="1017" w:type="dxa"/>
          <w:tcBorders>
            <w:bottom w:val="single" w:sz="2" w:space="0" w:color="438086" w:themeColor="accent2"/>
          </w:tcBorders>
        </w:tcPr>
        <w:p w14:paraId="0EBD01CD" w14:textId="77777777" w:rsidR="00584704" w:rsidRDefault="00584704">
          <w:pPr>
            <w:pStyle w:val="NoSpacing"/>
          </w:pPr>
        </w:p>
      </w:tc>
    </w:tr>
  </w:tbl>
  <w:p w14:paraId="0FA53859" w14:textId="77777777" w:rsidR="00A3602D" w:rsidRDefault="00A3602D" w:rsidP="003243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01D0" w14:textId="3BDC2394" w:rsidR="00584704" w:rsidRDefault="00584704">
    <w:pPr>
      <w:jc w:val="right"/>
    </w:pPr>
    <w:r>
      <w:fldChar w:fldCharType="begin"/>
    </w:r>
    <w:r>
      <w:instrText xml:space="preserve"> PAGE   \* MERGEFORMAT </w:instrText>
    </w:r>
    <w:r>
      <w:fldChar w:fldCharType="separate"/>
    </w:r>
    <w:r w:rsidR="00C40FEC">
      <w:rPr>
        <w:noProof/>
      </w:rPr>
      <w:t>5</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073"/>
      <w:gridCol w:w="2662"/>
    </w:tblGrid>
    <w:tr w:rsidR="00584704" w14:paraId="0EBD01D3" w14:textId="77777777">
      <w:trPr>
        <w:trHeight w:hRule="exact" w:val="72"/>
        <w:jc w:val="right"/>
      </w:trPr>
      <w:tc>
        <w:tcPr>
          <w:tcW w:w="1098" w:type="dxa"/>
          <w:tcBorders>
            <w:bottom w:val="single" w:sz="2" w:space="0" w:color="438086" w:themeColor="accent2"/>
          </w:tcBorders>
        </w:tcPr>
        <w:p w14:paraId="0EBD01D1" w14:textId="77777777" w:rsidR="00584704" w:rsidRDefault="00584704">
          <w:pPr>
            <w:pStyle w:val="NoSpacing"/>
          </w:pPr>
        </w:p>
      </w:tc>
      <w:tc>
        <w:tcPr>
          <w:tcW w:w="2732" w:type="dxa"/>
          <w:tcBorders>
            <w:top w:val="single" w:sz="12" w:space="0" w:color="438086" w:themeColor="accent2"/>
            <w:bottom w:val="single" w:sz="2" w:space="0" w:color="438086" w:themeColor="accent2"/>
          </w:tcBorders>
        </w:tcPr>
        <w:p w14:paraId="0EBD01D2" w14:textId="77777777" w:rsidR="00584704" w:rsidRDefault="00584704">
          <w:pPr>
            <w:pStyle w:val="NoSpacing"/>
          </w:pPr>
        </w:p>
      </w:tc>
    </w:tr>
  </w:tbl>
  <w:p w14:paraId="2C1F4929" w14:textId="77777777" w:rsidR="00A3602D" w:rsidRDefault="00A3602D" w:rsidP="003243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D01C7" w14:textId="77777777" w:rsidR="00584704" w:rsidRDefault="00584704">
      <w:pPr>
        <w:spacing w:after="0" w:line="240" w:lineRule="auto"/>
      </w:pPr>
      <w:r>
        <w:separator/>
      </w:r>
    </w:p>
    <w:p w14:paraId="4346A20A" w14:textId="77777777" w:rsidR="00A3602D" w:rsidRDefault="00A3602D"/>
    <w:p w14:paraId="6EE4CCB9" w14:textId="77777777" w:rsidR="00A3602D" w:rsidRDefault="00A3602D" w:rsidP="0032433B"/>
  </w:footnote>
  <w:footnote w:type="continuationSeparator" w:id="0">
    <w:p w14:paraId="0EBD01C8" w14:textId="77777777" w:rsidR="00584704" w:rsidRDefault="00584704">
      <w:pPr>
        <w:spacing w:after="0" w:line="240" w:lineRule="auto"/>
      </w:pPr>
      <w:r>
        <w:continuationSeparator/>
      </w:r>
    </w:p>
    <w:p w14:paraId="62D7798A" w14:textId="77777777" w:rsidR="00A3602D" w:rsidRDefault="00A3602D"/>
    <w:p w14:paraId="2D9CBF70" w14:textId="77777777" w:rsidR="00A3602D" w:rsidRDefault="00A3602D" w:rsidP="003243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1054"/>
    <w:multiLevelType w:val="hybridMultilevel"/>
    <w:tmpl w:val="6F44F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2" w15:restartNumberingAfterBreak="0">
    <w:nsid w:val="14204D94"/>
    <w:multiLevelType w:val="hybridMultilevel"/>
    <w:tmpl w:val="BACA7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F67BC"/>
    <w:multiLevelType w:val="hybridMultilevel"/>
    <w:tmpl w:val="D21C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C7275"/>
    <w:multiLevelType w:val="hybridMultilevel"/>
    <w:tmpl w:val="64C8B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FD59BA"/>
    <w:multiLevelType w:val="hybridMultilevel"/>
    <w:tmpl w:val="63D8C91C"/>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82EC5"/>
    <w:multiLevelType w:val="hybridMultilevel"/>
    <w:tmpl w:val="6E88DB66"/>
    <w:lvl w:ilvl="0" w:tplc="FC1676DE">
      <w:start w:val="2"/>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666440"/>
    <w:multiLevelType w:val="hybridMultilevel"/>
    <w:tmpl w:val="633A0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F4692"/>
    <w:multiLevelType w:val="hybridMultilevel"/>
    <w:tmpl w:val="00529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1A5BE0"/>
    <w:multiLevelType w:val="hybridMultilevel"/>
    <w:tmpl w:val="DA7A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F106D"/>
    <w:multiLevelType w:val="hybridMultilevel"/>
    <w:tmpl w:val="C01CA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90588"/>
    <w:multiLevelType w:val="hybridMultilevel"/>
    <w:tmpl w:val="D5B86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3E79E4"/>
    <w:multiLevelType w:val="hybridMultilevel"/>
    <w:tmpl w:val="C27A72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762301"/>
    <w:multiLevelType w:val="hybridMultilevel"/>
    <w:tmpl w:val="2870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5" w15:restartNumberingAfterBreak="0">
    <w:nsid w:val="4BC50F5A"/>
    <w:multiLevelType w:val="hybridMultilevel"/>
    <w:tmpl w:val="3A2898E4"/>
    <w:lvl w:ilvl="0" w:tplc="F0942496">
      <w:start w:val="2"/>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291379"/>
    <w:multiLevelType w:val="hybridMultilevel"/>
    <w:tmpl w:val="8772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978C2"/>
    <w:multiLevelType w:val="hybridMultilevel"/>
    <w:tmpl w:val="02BA19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50CAB"/>
    <w:multiLevelType w:val="hybridMultilevel"/>
    <w:tmpl w:val="76B81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6D03D5"/>
    <w:multiLevelType w:val="hybridMultilevel"/>
    <w:tmpl w:val="2474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60397"/>
    <w:multiLevelType w:val="hybridMultilevel"/>
    <w:tmpl w:val="DAE667C0"/>
    <w:lvl w:ilvl="0" w:tplc="CD3C275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E4430"/>
    <w:multiLevelType w:val="hybridMultilevel"/>
    <w:tmpl w:val="900E03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60FAB"/>
    <w:multiLevelType w:val="hybridMultilevel"/>
    <w:tmpl w:val="82C41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012B02"/>
    <w:multiLevelType w:val="hybridMultilevel"/>
    <w:tmpl w:val="53D6A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F7E5F"/>
    <w:multiLevelType w:val="hybridMultilevel"/>
    <w:tmpl w:val="910A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205BE"/>
    <w:multiLevelType w:val="hybridMultilevel"/>
    <w:tmpl w:val="F27A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722F9"/>
    <w:multiLevelType w:val="hybridMultilevel"/>
    <w:tmpl w:val="B5C6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4"/>
  </w:num>
  <w:num w:numId="4">
    <w:abstractNumId w:val="7"/>
  </w:num>
  <w:num w:numId="5">
    <w:abstractNumId w:val="2"/>
  </w:num>
  <w:num w:numId="6">
    <w:abstractNumId w:val="25"/>
  </w:num>
  <w:num w:numId="7">
    <w:abstractNumId w:val="12"/>
  </w:num>
  <w:num w:numId="8">
    <w:abstractNumId w:val="5"/>
  </w:num>
  <w:num w:numId="9">
    <w:abstractNumId w:val="20"/>
  </w:num>
  <w:num w:numId="10">
    <w:abstractNumId w:val="15"/>
  </w:num>
  <w:num w:numId="11">
    <w:abstractNumId w:val="21"/>
  </w:num>
  <w:num w:numId="12">
    <w:abstractNumId w:val="23"/>
  </w:num>
  <w:num w:numId="13">
    <w:abstractNumId w:val="6"/>
  </w:num>
  <w:num w:numId="14">
    <w:abstractNumId w:val="24"/>
  </w:num>
  <w:num w:numId="15">
    <w:abstractNumId w:val="26"/>
  </w:num>
  <w:num w:numId="16">
    <w:abstractNumId w:val="4"/>
  </w:num>
  <w:num w:numId="17">
    <w:abstractNumId w:val="11"/>
  </w:num>
  <w:num w:numId="18">
    <w:abstractNumId w:val="17"/>
  </w:num>
  <w:num w:numId="19">
    <w:abstractNumId w:val="9"/>
  </w:num>
  <w:num w:numId="20">
    <w:abstractNumId w:val="16"/>
  </w:num>
  <w:num w:numId="21">
    <w:abstractNumId w:val="25"/>
  </w:num>
  <w:num w:numId="22">
    <w:abstractNumId w:val="22"/>
  </w:num>
  <w:num w:numId="23">
    <w:abstractNumId w:val="18"/>
  </w:num>
  <w:num w:numId="24">
    <w:abstractNumId w:val="13"/>
  </w:num>
  <w:num w:numId="25">
    <w:abstractNumId w:val="0"/>
  </w:num>
  <w:num w:numId="26">
    <w:abstractNumId w:val="19"/>
  </w:num>
  <w:num w:numId="27">
    <w:abstractNumId w:val="10"/>
  </w:num>
  <w:num w:numId="28">
    <w:abstractNumId w:val="8"/>
  </w:num>
  <w:num w:numId="2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86017" fillcolor="white">
      <v:fill color="white"/>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FB"/>
    <w:rsid w:val="000015FD"/>
    <w:rsid w:val="00002A0D"/>
    <w:rsid w:val="00004AC1"/>
    <w:rsid w:val="000054A7"/>
    <w:rsid w:val="0001070B"/>
    <w:rsid w:val="0001080C"/>
    <w:rsid w:val="000151E1"/>
    <w:rsid w:val="00034C48"/>
    <w:rsid w:val="0004023B"/>
    <w:rsid w:val="00056022"/>
    <w:rsid w:val="00061020"/>
    <w:rsid w:val="000752C7"/>
    <w:rsid w:val="000828B4"/>
    <w:rsid w:val="000A7168"/>
    <w:rsid w:val="000A79B7"/>
    <w:rsid w:val="000C0C9E"/>
    <w:rsid w:val="000D53E6"/>
    <w:rsid w:val="000D769E"/>
    <w:rsid w:val="000E2AF0"/>
    <w:rsid w:val="000E3F8E"/>
    <w:rsid w:val="000E4B6D"/>
    <w:rsid w:val="000E726A"/>
    <w:rsid w:val="000F6CFE"/>
    <w:rsid w:val="00104BF1"/>
    <w:rsid w:val="001228A3"/>
    <w:rsid w:val="001449A5"/>
    <w:rsid w:val="0015337B"/>
    <w:rsid w:val="00166DD2"/>
    <w:rsid w:val="001908D4"/>
    <w:rsid w:val="00196410"/>
    <w:rsid w:val="001A29F4"/>
    <w:rsid w:val="001C49B1"/>
    <w:rsid w:val="001E2676"/>
    <w:rsid w:val="001E78C4"/>
    <w:rsid w:val="001F1029"/>
    <w:rsid w:val="00206B14"/>
    <w:rsid w:val="0021762F"/>
    <w:rsid w:val="00226DD3"/>
    <w:rsid w:val="00226E14"/>
    <w:rsid w:val="002279EB"/>
    <w:rsid w:val="002324BD"/>
    <w:rsid w:val="0023669D"/>
    <w:rsid w:val="00236797"/>
    <w:rsid w:val="0024152A"/>
    <w:rsid w:val="00245035"/>
    <w:rsid w:val="00256496"/>
    <w:rsid w:val="00267851"/>
    <w:rsid w:val="00270876"/>
    <w:rsid w:val="00273AD4"/>
    <w:rsid w:val="00275590"/>
    <w:rsid w:val="00284868"/>
    <w:rsid w:val="002910AC"/>
    <w:rsid w:val="00296D5B"/>
    <w:rsid w:val="002C7290"/>
    <w:rsid w:val="002C7C2F"/>
    <w:rsid w:val="002F3330"/>
    <w:rsid w:val="0032433B"/>
    <w:rsid w:val="00333C41"/>
    <w:rsid w:val="00336BAC"/>
    <w:rsid w:val="00340E3D"/>
    <w:rsid w:val="00341682"/>
    <w:rsid w:val="00345CEC"/>
    <w:rsid w:val="00356BD4"/>
    <w:rsid w:val="0036069B"/>
    <w:rsid w:val="00361D3C"/>
    <w:rsid w:val="0036473A"/>
    <w:rsid w:val="00370CF2"/>
    <w:rsid w:val="003B7384"/>
    <w:rsid w:val="003C40AE"/>
    <w:rsid w:val="003C6A75"/>
    <w:rsid w:val="003D0C49"/>
    <w:rsid w:val="003D5DBB"/>
    <w:rsid w:val="003F65B9"/>
    <w:rsid w:val="0040188C"/>
    <w:rsid w:val="00402B00"/>
    <w:rsid w:val="00402EBE"/>
    <w:rsid w:val="00403F8A"/>
    <w:rsid w:val="00405D8A"/>
    <w:rsid w:val="00437782"/>
    <w:rsid w:val="004429A4"/>
    <w:rsid w:val="00451447"/>
    <w:rsid w:val="0046613A"/>
    <w:rsid w:val="00486142"/>
    <w:rsid w:val="0049078C"/>
    <w:rsid w:val="004A68D0"/>
    <w:rsid w:val="004B6B12"/>
    <w:rsid w:val="004E035A"/>
    <w:rsid w:val="004E14EB"/>
    <w:rsid w:val="005239B4"/>
    <w:rsid w:val="00531DDD"/>
    <w:rsid w:val="00532D78"/>
    <w:rsid w:val="0056019D"/>
    <w:rsid w:val="00584704"/>
    <w:rsid w:val="0058624C"/>
    <w:rsid w:val="005A2F1C"/>
    <w:rsid w:val="005C3A23"/>
    <w:rsid w:val="005C3AD4"/>
    <w:rsid w:val="005D10F4"/>
    <w:rsid w:val="005D1EE2"/>
    <w:rsid w:val="005D25AC"/>
    <w:rsid w:val="005D3B0C"/>
    <w:rsid w:val="005E00F2"/>
    <w:rsid w:val="005E26C1"/>
    <w:rsid w:val="005E626A"/>
    <w:rsid w:val="005F44DE"/>
    <w:rsid w:val="005F761C"/>
    <w:rsid w:val="005F7E59"/>
    <w:rsid w:val="006255A8"/>
    <w:rsid w:val="00631C9E"/>
    <w:rsid w:val="00633494"/>
    <w:rsid w:val="00640A46"/>
    <w:rsid w:val="006427D8"/>
    <w:rsid w:val="006531F7"/>
    <w:rsid w:val="00657EED"/>
    <w:rsid w:val="00682327"/>
    <w:rsid w:val="00683448"/>
    <w:rsid w:val="00683F2E"/>
    <w:rsid w:val="00694957"/>
    <w:rsid w:val="006A00F1"/>
    <w:rsid w:val="006A2EF4"/>
    <w:rsid w:val="006B0D78"/>
    <w:rsid w:val="006C35FD"/>
    <w:rsid w:val="006E0A0D"/>
    <w:rsid w:val="006E1012"/>
    <w:rsid w:val="006E307F"/>
    <w:rsid w:val="006F451B"/>
    <w:rsid w:val="006F6366"/>
    <w:rsid w:val="00710FE8"/>
    <w:rsid w:val="00736FB5"/>
    <w:rsid w:val="00741248"/>
    <w:rsid w:val="00746388"/>
    <w:rsid w:val="007465A8"/>
    <w:rsid w:val="00747F1D"/>
    <w:rsid w:val="007617F5"/>
    <w:rsid w:val="00787059"/>
    <w:rsid w:val="00793E63"/>
    <w:rsid w:val="007975E8"/>
    <w:rsid w:val="007A1581"/>
    <w:rsid w:val="007A5478"/>
    <w:rsid w:val="007B402A"/>
    <w:rsid w:val="007C18C2"/>
    <w:rsid w:val="007C4C37"/>
    <w:rsid w:val="007D53AA"/>
    <w:rsid w:val="007E0578"/>
    <w:rsid w:val="007E7089"/>
    <w:rsid w:val="00817F22"/>
    <w:rsid w:val="00835EBE"/>
    <w:rsid w:val="0083705A"/>
    <w:rsid w:val="00846E81"/>
    <w:rsid w:val="00863A06"/>
    <w:rsid w:val="00864B5C"/>
    <w:rsid w:val="0087395C"/>
    <w:rsid w:val="008779F1"/>
    <w:rsid w:val="00882A24"/>
    <w:rsid w:val="008B1AC3"/>
    <w:rsid w:val="008C56B2"/>
    <w:rsid w:val="008D47AB"/>
    <w:rsid w:val="008E31D9"/>
    <w:rsid w:val="008E5D82"/>
    <w:rsid w:val="00910800"/>
    <w:rsid w:val="00922812"/>
    <w:rsid w:val="00922A40"/>
    <w:rsid w:val="009242C8"/>
    <w:rsid w:val="009324E6"/>
    <w:rsid w:val="00947503"/>
    <w:rsid w:val="00965A7F"/>
    <w:rsid w:val="009726AB"/>
    <w:rsid w:val="0097605F"/>
    <w:rsid w:val="00993461"/>
    <w:rsid w:val="00993659"/>
    <w:rsid w:val="00993BB5"/>
    <w:rsid w:val="009A1F25"/>
    <w:rsid w:val="009A3584"/>
    <w:rsid w:val="009A7283"/>
    <w:rsid w:val="009A7665"/>
    <w:rsid w:val="009B40B4"/>
    <w:rsid w:val="009C2E83"/>
    <w:rsid w:val="009D57F7"/>
    <w:rsid w:val="009D5ED7"/>
    <w:rsid w:val="009E0274"/>
    <w:rsid w:val="009E1BDB"/>
    <w:rsid w:val="009E1FBC"/>
    <w:rsid w:val="009E23EC"/>
    <w:rsid w:val="009E40DF"/>
    <w:rsid w:val="00A17291"/>
    <w:rsid w:val="00A260FD"/>
    <w:rsid w:val="00A3602D"/>
    <w:rsid w:val="00A36B5C"/>
    <w:rsid w:val="00A373F3"/>
    <w:rsid w:val="00A4501F"/>
    <w:rsid w:val="00A46536"/>
    <w:rsid w:val="00A61D5B"/>
    <w:rsid w:val="00A6404F"/>
    <w:rsid w:val="00A646A5"/>
    <w:rsid w:val="00A71600"/>
    <w:rsid w:val="00A763EE"/>
    <w:rsid w:val="00A769BE"/>
    <w:rsid w:val="00A856CE"/>
    <w:rsid w:val="00AA30EB"/>
    <w:rsid w:val="00AA7F7D"/>
    <w:rsid w:val="00AB6A9C"/>
    <w:rsid w:val="00AD33AB"/>
    <w:rsid w:val="00AF31BF"/>
    <w:rsid w:val="00B00DB5"/>
    <w:rsid w:val="00B01493"/>
    <w:rsid w:val="00B11384"/>
    <w:rsid w:val="00B115D3"/>
    <w:rsid w:val="00B12994"/>
    <w:rsid w:val="00B17C84"/>
    <w:rsid w:val="00B203F3"/>
    <w:rsid w:val="00B31438"/>
    <w:rsid w:val="00B325B9"/>
    <w:rsid w:val="00B32C7D"/>
    <w:rsid w:val="00B44FC9"/>
    <w:rsid w:val="00B52B63"/>
    <w:rsid w:val="00B54E78"/>
    <w:rsid w:val="00B57B5C"/>
    <w:rsid w:val="00B57C70"/>
    <w:rsid w:val="00B60E81"/>
    <w:rsid w:val="00BA2903"/>
    <w:rsid w:val="00BE4E65"/>
    <w:rsid w:val="00BE6435"/>
    <w:rsid w:val="00BE6D01"/>
    <w:rsid w:val="00C12434"/>
    <w:rsid w:val="00C12A69"/>
    <w:rsid w:val="00C20B21"/>
    <w:rsid w:val="00C273FB"/>
    <w:rsid w:val="00C40FEC"/>
    <w:rsid w:val="00C4691D"/>
    <w:rsid w:val="00C50693"/>
    <w:rsid w:val="00C556F6"/>
    <w:rsid w:val="00C61218"/>
    <w:rsid w:val="00C61A14"/>
    <w:rsid w:val="00C62F1D"/>
    <w:rsid w:val="00C71B71"/>
    <w:rsid w:val="00C82E49"/>
    <w:rsid w:val="00C91F75"/>
    <w:rsid w:val="00C95643"/>
    <w:rsid w:val="00CA016A"/>
    <w:rsid w:val="00CB1C81"/>
    <w:rsid w:val="00CB3B41"/>
    <w:rsid w:val="00CB604A"/>
    <w:rsid w:val="00CC6A8F"/>
    <w:rsid w:val="00D00F86"/>
    <w:rsid w:val="00D10E66"/>
    <w:rsid w:val="00D178AD"/>
    <w:rsid w:val="00D41B7A"/>
    <w:rsid w:val="00D94AA5"/>
    <w:rsid w:val="00D97CC3"/>
    <w:rsid w:val="00DA7065"/>
    <w:rsid w:val="00DB0C72"/>
    <w:rsid w:val="00DB6F4A"/>
    <w:rsid w:val="00DE1561"/>
    <w:rsid w:val="00DE6234"/>
    <w:rsid w:val="00E006DF"/>
    <w:rsid w:val="00E00EB2"/>
    <w:rsid w:val="00E040DB"/>
    <w:rsid w:val="00E109EA"/>
    <w:rsid w:val="00E13CA8"/>
    <w:rsid w:val="00E32E00"/>
    <w:rsid w:val="00E40D31"/>
    <w:rsid w:val="00E45F86"/>
    <w:rsid w:val="00E47A9A"/>
    <w:rsid w:val="00E512E6"/>
    <w:rsid w:val="00E66A05"/>
    <w:rsid w:val="00E70B81"/>
    <w:rsid w:val="00E733A5"/>
    <w:rsid w:val="00E76347"/>
    <w:rsid w:val="00E9179C"/>
    <w:rsid w:val="00E94161"/>
    <w:rsid w:val="00E97CC7"/>
    <w:rsid w:val="00EA0C26"/>
    <w:rsid w:val="00EA1A0D"/>
    <w:rsid w:val="00EA551B"/>
    <w:rsid w:val="00EA5D71"/>
    <w:rsid w:val="00EB3940"/>
    <w:rsid w:val="00EC773F"/>
    <w:rsid w:val="00ED025C"/>
    <w:rsid w:val="00EE7641"/>
    <w:rsid w:val="00EF134A"/>
    <w:rsid w:val="00EF303E"/>
    <w:rsid w:val="00EF48F0"/>
    <w:rsid w:val="00F0126C"/>
    <w:rsid w:val="00F06D3E"/>
    <w:rsid w:val="00F07B1C"/>
    <w:rsid w:val="00F111E6"/>
    <w:rsid w:val="00F11B90"/>
    <w:rsid w:val="00F13490"/>
    <w:rsid w:val="00F358A1"/>
    <w:rsid w:val="00F36399"/>
    <w:rsid w:val="00F41AC9"/>
    <w:rsid w:val="00F47C7E"/>
    <w:rsid w:val="00F56671"/>
    <w:rsid w:val="00F662DB"/>
    <w:rsid w:val="00F66DA8"/>
    <w:rsid w:val="00F672A3"/>
    <w:rsid w:val="00F86DB8"/>
    <w:rsid w:val="00F90352"/>
    <w:rsid w:val="00F90644"/>
    <w:rsid w:val="00FB181A"/>
    <w:rsid w:val="00FC329B"/>
    <w:rsid w:val="00FE07A0"/>
    <w:rsid w:val="00FE45F3"/>
    <w:rsid w:val="00FF7813"/>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fillcolor="white">
      <v:fill color="white"/>
      <o:colormru v:ext="edit" colors="#334c4f,#79b5b0,#b77851,#d1e1e3,#066,#7ea8ac,#4e767a,#293d3f"/>
    </o:shapedefaults>
    <o:shapelayout v:ext="edit">
      <o:idmap v:ext="edit" data="1"/>
    </o:shapelayout>
  </w:shapeDefaults>
  <w:decimalSymbol w:val="."/>
  <w:listSeparator w:val=","/>
  <w14:docId w14:val="0EBD00B8"/>
  <w15:docId w15:val="{2B64D1A3-C168-4A43-9865-06133146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uiPriority="0"/>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0"/>
      <w:szCs w:val="20"/>
      <w:lang w:eastAsia="ja-JP"/>
    </w:rPr>
  </w:style>
  <w:style w:type="paragraph" w:styleId="Heading1">
    <w:name w:val="heading 1"/>
    <w:basedOn w:val="Normal"/>
    <w:next w:val="Normal"/>
    <w:link w:val="Heading1Char"/>
    <w:uiPriority w:val="9"/>
    <w:qFormat/>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qFormat/>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qFormat/>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unhideWhenUsed/>
    <w:qFormat/>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unhideWhenUsed/>
    <w:qFormat/>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qFormat/>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qFormat/>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pPr>
      <w:spacing w:before="40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Pr>
      <w:rFonts w:asciiTheme="majorHAnsi" w:hAnsiTheme="majorHAnsi"/>
      <w:color w:val="3E3E67" w:themeColor="accent1" w:themeShade="BF"/>
      <w:sz w:val="56"/>
      <w:szCs w:val="56"/>
      <w:lang w:eastAsia="ja-JP"/>
    </w:rPr>
  </w:style>
  <w:style w:type="paragraph" w:styleId="Subtitle">
    <w:name w:val="Subtitle"/>
    <w:basedOn w:val="Normal"/>
    <w:link w:val="SubtitleChar"/>
    <w:uiPriority w:val="11"/>
    <w:qFormat/>
    <w:pPr>
      <w:spacing w:after="480"/>
    </w:pPr>
    <w:rPr>
      <w:i/>
      <w:color w:val="424456" w:themeColor="text2"/>
      <w:sz w:val="24"/>
      <w:szCs w:val="24"/>
    </w:rPr>
  </w:style>
  <w:style w:type="character" w:customStyle="1" w:styleId="SubtitleChar">
    <w:name w:val="Subtitle Char"/>
    <w:basedOn w:val="DefaultParagraphFont"/>
    <w:link w:val="Subtitle"/>
    <w:uiPriority w:val="11"/>
    <w:rPr>
      <w:i/>
      <w:color w:val="424456" w:themeColor="text2"/>
      <w:sz w:val="24"/>
      <w:szCs w:val="24"/>
      <w:lang w:eastAsia="ja-JP"/>
    </w:rPr>
  </w:style>
  <w:style w:type="character" w:styleId="IntenseEmphasis">
    <w:name w:val="Intense Emphasis"/>
    <w:basedOn w:val="DefaultParagraphFont"/>
    <w:uiPriority w:val="21"/>
    <w:qFormat/>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9"/>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b/>
      <w:color w:val="313240" w:themeColor="text2" w:themeShade="BF"/>
      <w:sz w:val="20"/>
      <w:szCs w:val="20"/>
      <w:lang w:eastAsia="ja-JP"/>
    </w:rPr>
  </w:style>
  <w:style w:type="character" w:styleId="Strong">
    <w:name w:val="Strong"/>
    <w:basedOn w:val="DefaultParagraphFont"/>
    <w:uiPriority w:val="22"/>
    <w:qFormat/>
    <w:rPr>
      <w:b/>
      <w:bCs/>
    </w:rPr>
  </w:style>
  <w:style w:type="paragraph" w:styleId="BlockText">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qFormat/>
    <w:rPr>
      <w:rFonts w:asciiTheme="minorHAnsi" w:hAnsiTheme="minorHAnsi"/>
      <w:i/>
      <w:color w:val="006666"/>
    </w:rPr>
  </w:style>
  <w:style w:type="character" w:styleId="IntenseReference">
    <w:name w:val="Intense Reference"/>
    <w:basedOn w:val="DefaultParagraphFont"/>
    <w:uiPriority w:val="32"/>
    <w:qFormat/>
    <w:rPr>
      <w:rFonts w:asciiTheme="minorHAnsi" w:hAnsiTheme="minorHAnsi" w:cs="Times New Roman"/>
      <w:b/>
      <w:i/>
      <w:caps/>
      <w:color w:val="4E4F89"/>
      <w:spacing w:val="5"/>
    </w:rPr>
  </w:style>
  <w:style w:type="character" w:styleId="SubtleReference">
    <w:name w:val="Subtle Reference"/>
    <w:basedOn w:val="DefaultParagraphFont"/>
    <w:uiPriority w:val="31"/>
    <w:qFormat/>
    <w:rPr>
      <w:rFonts w:cs="Times New Roman"/>
      <w:i/>
      <w:color w:val="4E4F89"/>
    </w:rPr>
  </w:style>
  <w:style w:type="character" w:styleId="Emphasis">
    <w:name w:val="Emphasis"/>
    <w:uiPriority w:val="20"/>
    <w:qFormat/>
    <w:rPr>
      <w:rFonts w:asciiTheme="minorHAnsi" w:hAnsiTheme="minorHAnsi"/>
      <w:b/>
      <w:color w:val="438086" w:themeColor="accent2"/>
      <w:spacing w:val="10"/>
    </w:rPr>
  </w:style>
  <w:style w:type="character" w:styleId="BookTitle">
    <w:name w:val="Book Title"/>
    <w:basedOn w:val="DefaultParagraphFont"/>
    <w:uiPriority w:val="33"/>
    <w:qFormat/>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styleId="ListParagraph">
    <w:name w:val="List Paragraph"/>
    <w:basedOn w:val="Normal"/>
    <w:uiPriority w:val="34"/>
    <w:unhideWhenUsed/>
    <w:qFormat/>
    <w:pPr>
      <w:ind w:left="720"/>
      <w:contextualSpacing/>
    </w:pPr>
  </w:style>
  <w:style w:type="paragraph" w:styleId="NoSpacing">
    <w:name w:val="No Spacing"/>
    <w:basedOn w:val="Normal"/>
    <w:uiPriority w:val="1"/>
    <w:qFormat/>
    <w:pPr>
      <w:spacing w:after="0" w:line="240" w:lineRule="auto"/>
    </w:pPr>
    <w:rPr>
      <w:szCs w:val="3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
      </w:numPr>
      <w:spacing w:after="0"/>
    </w:pPr>
  </w:style>
  <w:style w:type="paragraph" w:customStyle="1" w:styleId="Bullet2">
    <w:name w:val="Bullet 2"/>
    <w:basedOn w:val="ListParagraph"/>
    <w:uiPriority w:val="38"/>
    <w:qFormat/>
    <w:pPr>
      <w:numPr>
        <w:ilvl w:val="1"/>
        <w:numId w:val="3"/>
      </w:numPr>
      <w:spacing w:after="0"/>
    </w:pPr>
  </w:style>
  <w:style w:type="paragraph" w:customStyle="1" w:styleId="Bullet3">
    <w:name w:val="Bullet 3"/>
    <w:basedOn w:val="ListParagraph"/>
    <w:uiPriority w:val="38"/>
    <w:qFormat/>
    <w:pPr>
      <w:numPr>
        <w:ilvl w:val="2"/>
        <w:numId w:val="3"/>
      </w:numPr>
      <w:spacing w:after="0"/>
    </w:pPr>
  </w:style>
  <w:style w:type="paragraph" w:customStyle="1" w:styleId="DefaultPlaceholderSubject10">
    <w:name w:val="DefaultPlaceholder_Subject10"/>
    <w:uiPriority w:val="39"/>
    <w:rPr>
      <w:i/>
      <w:color w:val="424456" w:themeColor="text2"/>
      <w:sz w:val="24"/>
      <w:szCs w:val="24"/>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qFormat/>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39"/>
    <w:qFormat/>
    <w:pPr>
      <w:spacing w:after="120" w:line="240" w:lineRule="auto"/>
    </w:pPr>
    <w:rPr>
      <w:b/>
      <w:szCs w:val="22"/>
    </w:rPr>
  </w:style>
  <w:style w:type="paragraph" w:customStyle="1" w:styleId="CommentsText">
    <w:name w:val="Comments Text"/>
    <w:basedOn w:val="Normal"/>
    <w:uiPriority w:val="39"/>
    <w:qFormat/>
    <w:pPr>
      <w:spacing w:after="120" w:line="288" w:lineRule="auto"/>
    </w:pPr>
    <w:rPr>
      <w:szCs w:val="22"/>
    </w:rPr>
  </w:style>
  <w:style w:type="character" w:styleId="Hyperlink">
    <w:name w:val="Hyperlink"/>
    <w:basedOn w:val="DefaultParagraphFont"/>
    <w:uiPriority w:val="99"/>
    <w:unhideWhenUsed/>
    <w:rPr>
      <w:color w:val="67AFBD" w:themeColor="hyperlink"/>
      <w:u w:val="single"/>
    </w:rPr>
  </w:style>
  <w:style w:type="paragraph" w:styleId="TOC1">
    <w:name w:val="toc 1"/>
    <w:basedOn w:val="Normal"/>
    <w:next w:val="Normal"/>
    <w:autoRedefine/>
    <w:uiPriority w:val="39"/>
    <w:unhideWhenUsed/>
    <w:qFormat/>
    <w:rPr>
      <w:rFonts w:eastAsiaTheme="minorEastAsia" w:cstheme="minorBidi"/>
      <w:sz w:val="24"/>
      <w:szCs w:val="24"/>
    </w:rPr>
  </w:style>
  <w:style w:type="paragraph" w:styleId="TOC2">
    <w:name w:val="toc 2"/>
    <w:basedOn w:val="Normal"/>
    <w:next w:val="Normal"/>
    <w:autoRedefine/>
    <w:uiPriority w:val="39"/>
    <w:unhideWhenUsed/>
    <w:qFormat/>
    <w:pPr>
      <w:ind w:left="240"/>
    </w:pPr>
    <w:rPr>
      <w:rFonts w:eastAsiaTheme="minorEastAsia" w:cstheme="minorBidi"/>
      <w:sz w:val="24"/>
      <w:szCs w:val="24"/>
    </w:rPr>
  </w:style>
  <w:style w:type="paragraph" w:styleId="TOC3">
    <w:name w:val="toc 3"/>
    <w:basedOn w:val="Normal"/>
    <w:next w:val="Normal"/>
    <w:autoRedefine/>
    <w:uiPriority w:val="39"/>
    <w:unhideWhenUsed/>
    <w:qFormat/>
    <w:pPr>
      <w:spacing w:after="100"/>
      <w:ind w:left="400"/>
    </w:pPr>
  </w:style>
  <w:style w:type="paragraph" w:styleId="Caption">
    <w:name w:val="caption"/>
    <w:basedOn w:val="Normal"/>
    <w:next w:val="Normal"/>
    <w:uiPriority w:val="99"/>
    <w:unhideWhenUsed/>
    <w:pPr>
      <w:spacing w:line="240" w:lineRule="auto"/>
    </w:pPr>
    <w:rPr>
      <w:b/>
      <w:bCs/>
      <w:color w:val="53548A" w:themeColor="accent1"/>
      <w:sz w:val="18"/>
      <w:szCs w:val="18"/>
    </w:rPr>
  </w:style>
  <w:style w:type="paragraph" w:styleId="TOCHeading">
    <w:name w:val="TOC Heading"/>
    <w:basedOn w:val="Heading1"/>
    <w:next w:val="Normal"/>
    <w:uiPriority w:val="39"/>
    <w:semiHidden/>
    <w:unhideWhenUsed/>
    <w:qFormat/>
    <w:rsid w:val="00F56671"/>
    <w:pPr>
      <w:keepNext/>
      <w:keepLines/>
      <w:pBdr>
        <w:bottom w:val="none" w:sz="0" w:space="0" w:color="auto"/>
      </w:pBdr>
      <w:spacing w:before="480" w:after="0"/>
      <w:outlineLvl w:val="9"/>
    </w:pPr>
    <w:rPr>
      <w:rFonts w:eastAsiaTheme="majorEastAsia" w:cstheme="majorBidi"/>
      <w:b/>
      <w:bCs/>
      <w:color w:val="3E3E67" w:themeColor="accent1" w:themeShade="BF"/>
      <w:sz w:val="28"/>
      <w:szCs w:val="28"/>
    </w:rPr>
  </w:style>
  <w:style w:type="paragraph" w:styleId="PlainText">
    <w:name w:val="Plain Text"/>
    <w:basedOn w:val="Normal"/>
    <w:link w:val="PlainTextChar"/>
    <w:uiPriority w:val="99"/>
    <w:semiHidden/>
    <w:unhideWhenUsed/>
    <w:rsid w:val="004E035A"/>
    <w:pPr>
      <w:spacing w:after="0" w:line="240" w:lineRule="auto"/>
    </w:pPr>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4E035A"/>
    <w:rPr>
      <w:rFonts w:ascii="Calibri" w:hAnsi="Calibri" w:cstheme="minorBidi"/>
      <w:szCs w:val="21"/>
    </w:rPr>
  </w:style>
  <w:style w:type="character" w:styleId="FollowedHyperlink">
    <w:name w:val="FollowedHyperlink"/>
    <w:basedOn w:val="DefaultParagraphFont"/>
    <w:uiPriority w:val="99"/>
    <w:semiHidden/>
    <w:unhideWhenUsed/>
    <w:rsid w:val="007A5478"/>
    <w:rPr>
      <w:color w:val="C2A874" w:themeColor="followedHyperlink"/>
      <w:u w:val="single"/>
    </w:rPr>
  </w:style>
  <w:style w:type="table" w:styleId="ColorfulList-Accent2">
    <w:name w:val="Colorful List Accent 2"/>
    <w:basedOn w:val="TableNormal"/>
    <w:uiPriority w:val="42"/>
    <w:rsid w:val="001A29F4"/>
    <w:pPr>
      <w:spacing w:after="0" w:line="240" w:lineRule="auto"/>
    </w:pPr>
    <w:rPr>
      <w:color w:val="000000" w:themeColor="text1"/>
    </w:rPr>
    <w:tblPr>
      <w:tblStyleRowBandSize w:val="1"/>
      <w:tblStyleColBandSize w:val="1"/>
    </w:tblPr>
    <w:tcPr>
      <w:shd w:val="clear" w:color="auto" w:fill="EAF4F5" w:themeFill="accent2" w:themeFillTint="19"/>
    </w:tcPr>
    <w:tblStylePr w:type="firstRow">
      <w:rPr>
        <w:b/>
        <w:bCs/>
        <w:color w:val="FFFFFF" w:themeColor="background1"/>
      </w:rPr>
      <w:tblPr/>
      <w:tcPr>
        <w:tcBorders>
          <w:bottom w:val="single" w:sz="12" w:space="0" w:color="FFFFFF" w:themeColor="background1"/>
        </w:tcBorders>
        <w:shd w:val="clear" w:color="auto" w:fill="35666B" w:themeFill="accent2" w:themeFillShade="CC"/>
      </w:tcPr>
    </w:tblStylePr>
    <w:tblStylePr w:type="lastRow">
      <w:rPr>
        <w:b/>
        <w:bCs/>
        <w:color w:val="3566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3E5" w:themeFill="accent2" w:themeFillTint="3F"/>
      </w:tcPr>
    </w:tblStylePr>
    <w:tblStylePr w:type="band1Horz">
      <w:tblPr/>
      <w:tcPr>
        <w:shd w:val="clear" w:color="auto" w:fill="D5E8EA" w:themeFill="accent2" w:themeFillTint="33"/>
      </w:tcPr>
    </w:tblStylePr>
  </w:style>
  <w:style w:type="table" w:styleId="ColorfulGrid-Accent2">
    <w:name w:val="Colorful Grid Accent 2"/>
    <w:basedOn w:val="TableNormal"/>
    <w:uiPriority w:val="42"/>
    <w:rsid w:val="001A29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8EA" w:themeFill="accent2" w:themeFillTint="33"/>
    </w:tcPr>
    <w:tblStylePr w:type="firstRow">
      <w:rPr>
        <w:b/>
        <w:bCs/>
      </w:rPr>
      <w:tblPr/>
      <w:tcPr>
        <w:shd w:val="clear" w:color="auto" w:fill="ACD2D5" w:themeFill="accent2" w:themeFillTint="66"/>
      </w:tcPr>
    </w:tblStylePr>
    <w:tblStylePr w:type="lastRow">
      <w:rPr>
        <w:b/>
        <w:bCs/>
        <w:color w:val="000000" w:themeColor="text1"/>
      </w:rPr>
      <w:tblPr/>
      <w:tcPr>
        <w:shd w:val="clear" w:color="auto" w:fill="ACD2D5" w:themeFill="accent2" w:themeFillTint="66"/>
      </w:tcPr>
    </w:tblStylePr>
    <w:tblStylePr w:type="firstCol">
      <w:rPr>
        <w:color w:val="FFFFFF" w:themeColor="background1"/>
      </w:rPr>
      <w:tblPr/>
      <w:tcPr>
        <w:shd w:val="clear" w:color="auto" w:fill="325F64" w:themeFill="accent2" w:themeFillShade="BF"/>
      </w:tcPr>
    </w:tblStylePr>
    <w:tblStylePr w:type="lastCol">
      <w:rPr>
        <w:color w:val="FFFFFF" w:themeColor="background1"/>
      </w:rPr>
      <w:tblPr/>
      <w:tcPr>
        <w:shd w:val="clear" w:color="auto" w:fill="325F64" w:themeFill="accent2" w:themeFillShade="BF"/>
      </w:tcPr>
    </w:tblStylePr>
    <w:tblStylePr w:type="band1Vert">
      <w:tblPr/>
      <w:tcPr>
        <w:shd w:val="clear" w:color="auto" w:fill="98C7CB" w:themeFill="accent2" w:themeFillTint="7F"/>
      </w:tcPr>
    </w:tblStylePr>
    <w:tblStylePr w:type="band1Horz">
      <w:tblPr/>
      <w:tcPr>
        <w:shd w:val="clear" w:color="auto" w:fill="98C7CB" w:themeFill="accent2" w:themeFillTint="7F"/>
      </w:tcPr>
    </w:tblStylePr>
  </w:style>
  <w:style w:type="table" w:styleId="LightGrid-Accent2">
    <w:name w:val="Light Grid Accent 2"/>
    <w:basedOn w:val="TableNormal"/>
    <w:uiPriority w:val="42"/>
    <w:rsid w:val="001A29F4"/>
    <w:pPr>
      <w:spacing w:after="0" w:line="240" w:lineRule="auto"/>
    </w:pPr>
    <w:tblPr>
      <w:tblStyleRowBandSize w:val="1"/>
      <w:tblStyleColBandSize w:val="1"/>
      <w:tblBorders>
        <w:top w:val="single" w:sz="8" w:space="0" w:color="438086" w:themeColor="accent2"/>
        <w:left w:val="single" w:sz="8" w:space="0" w:color="438086" w:themeColor="accent2"/>
        <w:bottom w:val="single" w:sz="8" w:space="0" w:color="438086" w:themeColor="accent2"/>
        <w:right w:val="single" w:sz="8" w:space="0" w:color="438086" w:themeColor="accent2"/>
        <w:insideH w:val="single" w:sz="8" w:space="0" w:color="438086" w:themeColor="accent2"/>
        <w:insideV w:val="single" w:sz="8" w:space="0" w:color="43808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18" w:space="0" w:color="438086" w:themeColor="accent2"/>
          <w:right w:val="single" w:sz="8" w:space="0" w:color="438086" w:themeColor="accent2"/>
          <w:insideH w:val="nil"/>
          <w:insideV w:val="single" w:sz="8" w:space="0" w:color="43808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8086" w:themeColor="accent2"/>
          <w:left w:val="single" w:sz="8" w:space="0" w:color="438086" w:themeColor="accent2"/>
          <w:bottom w:val="single" w:sz="8" w:space="0" w:color="438086" w:themeColor="accent2"/>
          <w:right w:val="single" w:sz="8" w:space="0" w:color="438086" w:themeColor="accent2"/>
          <w:insideH w:val="nil"/>
          <w:insideV w:val="single" w:sz="8" w:space="0" w:color="43808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tcPr>
    </w:tblStylePr>
    <w:tblStylePr w:type="band1Vert">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shd w:val="clear" w:color="auto" w:fill="CBE3E5" w:themeFill="accent2" w:themeFillTint="3F"/>
      </w:tcPr>
    </w:tblStylePr>
    <w:tblStylePr w:type="band1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shd w:val="clear" w:color="auto" w:fill="CBE3E5" w:themeFill="accent2" w:themeFillTint="3F"/>
      </w:tcPr>
    </w:tblStylePr>
    <w:tblStylePr w:type="band2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807">
      <w:bodyDiv w:val="1"/>
      <w:marLeft w:val="0"/>
      <w:marRight w:val="0"/>
      <w:marTop w:val="0"/>
      <w:marBottom w:val="0"/>
      <w:divBdr>
        <w:top w:val="none" w:sz="0" w:space="0" w:color="auto"/>
        <w:left w:val="none" w:sz="0" w:space="0" w:color="auto"/>
        <w:bottom w:val="none" w:sz="0" w:space="0" w:color="auto"/>
        <w:right w:val="none" w:sz="0" w:space="0" w:color="auto"/>
      </w:divBdr>
    </w:div>
    <w:div w:id="166796510">
      <w:bodyDiv w:val="1"/>
      <w:marLeft w:val="0"/>
      <w:marRight w:val="0"/>
      <w:marTop w:val="0"/>
      <w:marBottom w:val="0"/>
      <w:divBdr>
        <w:top w:val="none" w:sz="0" w:space="0" w:color="auto"/>
        <w:left w:val="none" w:sz="0" w:space="0" w:color="auto"/>
        <w:bottom w:val="none" w:sz="0" w:space="0" w:color="auto"/>
        <w:right w:val="none" w:sz="0" w:space="0" w:color="auto"/>
      </w:divBdr>
      <w:divsChild>
        <w:div w:id="2007827727">
          <w:marLeft w:val="0"/>
          <w:marRight w:val="0"/>
          <w:marTop w:val="0"/>
          <w:marBottom w:val="0"/>
          <w:divBdr>
            <w:top w:val="none" w:sz="0" w:space="0" w:color="auto"/>
            <w:left w:val="none" w:sz="0" w:space="0" w:color="auto"/>
            <w:bottom w:val="none" w:sz="0" w:space="0" w:color="auto"/>
            <w:right w:val="none" w:sz="0" w:space="0" w:color="auto"/>
          </w:divBdr>
          <w:divsChild>
            <w:div w:id="492064686">
              <w:marLeft w:val="0"/>
              <w:marRight w:val="0"/>
              <w:marTop w:val="0"/>
              <w:marBottom w:val="0"/>
              <w:divBdr>
                <w:top w:val="none" w:sz="0" w:space="0" w:color="auto"/>
                <w:left w:val="none" w:sz="0" w:space="0" w:color="auto"/>
                <w:bottom w:val="none" w:sz="0" w:space="0" w:color="auto"/>
                <w:right w:val="none" w:sz="0" w:space="0" w:color="auto"/>
              </w:divBdr>
              <w:divsChild>
                <w:div w:id="1701856459">
                  <w:marLeft w:val="525"/>
                  <w:marRight w:val="900"/>
                  <w:marTop w:val="525"/>
                  <w:marBottom w:val="675"/>
                  <w:divBdr>
                    <w:top w:val="none" w:sz="0" w:space="0" w:color="auto"/>
                    <w:left w:val="none" w:sz="0" w:space="0" w:color="auto"/>
                    <w:bottom w:val="none" w:sz="0" w:space="0" w:color="auto"/>
                    <w:right w:val="none" w:sz="0" w:space="0" w:color="auto"/>
                  </w:divBdr>
                  <w:divsChild>
                    <w:div w:id="996761706">
                      <w:marLeft w:val="0"/>
                      <w:marRight w:val="0"/>
                      <w:marTop w:val="0"/>
                      <w:marBottom w:val="0"/>
                      <w:divBdr>
                        <w:top w:val="none" w:sz="0" w:space="0" w:color="auto"/>
                        <w:left w:val="none" w:sz="0" w:space="0" w:color="auto"/>
                        <w:bottom w:val="none" w:sz="0" w:space="0" w:color="auto"/>
                        <w:right w:val="none" w:sz="0" w:space="0" w:color="auto"/>
                      </w:divBdr>
                      <w:divsChild>
                        <w:div w:id="20611302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7204752">
      <w:bodyDiv w:val="1"/>
      <w:marLeft w:val="0"/>
      <w:marRight w:val="0"/>
      <w:marTop w:val="0"/>
      <w:marBottom w:val="0"/>
      <w:divBdr>
        <w:top w:val="none" w:sz="0" w:space="0" w:color="auto"/>
        <w:left w:val="none" w:sz="0" w:space="0" w:color="auto"/>
        <w:bottom w:val="none" w:sz="0" w:space="0" w:color="auto"/>
        <w:right w:val="none" w:sz="0" w:space="0" w:color="auto"/>
      </w:divBdr>
      <w:divsChild>
        <w:div w:id="1243224239">
          <w:marLeft w:val="0"/>
          <w:marRight w:val="0"/>
          <w:marTop w:val="0"/>
          <w:marBottom w:val="0"/>
          <w:divBdr>
            <w:top w:val="none" w:sz="0" w:space="0" w:color="auto"/>
            <w:left w:val="none" w:sz="0" w:space="0" w:color="auto"/>
            <w:bottom w:val="none" w:sz="0" w:space="0" w:color="auto"/>
            <w:right w:val="none" w:sz="0" w:space="0" w:color="auto"/>
          </w:divBdr>
          <w:divsChild>
            <w:div w:id="1741564139">
              <w:marLeft w:val="0"/>
              <w:marRight w:val="0"/>
              <w:marTop w:val="0"/>
              <w:marBottom w:val="0"/>
              <w:divBdr>
                <w:top w:val="none" w:sz="0" w:space="0" w:color="auto"/>
                <w:left w:val="none" w:sz="0" w:space="0" w:color="auto"/>
                <w:bottom w:val="none" w:sz="0" w:space="0" w:color="auto"/>
                <w:right w:val="none" w:sz="0" w:space="0" w:color="auto"/>
              </w:divBdr>
              <w:divsChild>
                <w:div w:id="662898626">
                  <w:marLeft w:val="525"/>
                  <w:marRight w:val="900"/>
                  <w:marTop w:val="525"/>
                  <w:marBottom w:val="675"/>
                  <w:divBdr>
                    <w:top w:val="none" w:sz="0" w:space="0" w:color="auto"/>
                    <w:left w:val="none" w:sz="0" w:space="0" w:color="auto"/>
                    <w:bottom w:val="none" w:sz="0" w:space="0" w:color="auto"/>
                    <w:right w:val="none" w:sz="0" w:space="0" w:color="auto"/>
                  </w:divBdr>
                  <w:divsChild>
                    <w:div w:id="938223359">
                      <w:marLeft w:val="0"/>
                      <w:marRight w:val="0"/>
                      <w:marTop w:val="0"/>
                      <w:marBottom w:val="0"/>
                      <w:divBdr>
                        <w:top w:val="none" w:sz="0" w:space="0" w:color="auto"/>
                        <w:left w:val="none" w:sz="0" w:space="0" w:color="auto"/>
                        <w:bottom w:val="none" w:sz="0" w:space="0" w:color="auto"/>
                        <w:right w:val="none" w:sz="0" w:space="0" w:color="auto"/>
                      </w:divBdr>
                      <w:divsChild>
                        <w:div w:id="1839686017">
                          <w:marLeft w:val="0"/>
                          <w:marRight w:val="0"/>
                          <w:marTop w:val="0"/>
                          <w:marBottom w:val="300"/>
                          <w:divBdr>
                            <w:top w:val="none" w:sz="0" w:space="0" w:color="auto"/>
                            <w:left w:val="none" w:sz="0" w:space="0" w:color="auto"/>
                            <w:bottom w:val="none" w:sz="0" w:space="0" w:color="auto"/>
                            <w:right w:val="none" w:sz="0" w:space="0" w:color="auto"/>
                          </w:divBdr>
                          <w:divsChild>
                            <w:div w:id="19437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763964">
      <w:bodyDiv w:val="1"/>
      <w:marLeft w:val="0"/>
      <w:marRight w:val="0"/>
      <w:marTop w:val="0"/>
      <w:marBottom w:val="0"/>
      <w:divBdr>
        <w:top w:val="none" w:sz="0" w:space="0" w:color="auto"/>
        <w:left w:val="none" w:sz="0" w:space="0" w:color="auto"/>
        <w:bottom w:val="none" w:sz="0" w:space="0" w:color="auto"/>
        <w:right w:val="none" w:sz="0" w:space="0" w:color="auto"/>
      </w:divBdr>
    </w:div>
    <w:div w:id="1908108789">
      <w:bodyDiv w:val="1"/>
      <w:marLeft w:val="0"/>
      <w:marRight w:val="0"/>
      <w:marTop w:val="0"/>
      <w:marBottom w:val="0"/>
      <w:divBdr>
        <w:top w:val="none" w:sz="0" w:space="0" w:color="auto"/>
        <w:left w:val="none" w:sz="0" w:space="0" w:color="auto"/>
        <w:bottom w:val="none" w:sz="0" w:space="0" w:color="auto"/>
        <w:right w:val="none" w:sz="0" w:space="0" w:color="auto"/>
      </w:divBdr>
    </w:div>
    <w:div w:id="20123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p\AppData\Roaming\Microsoft\Templates\Urban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2014-08-20T00:00:00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Jason, Don</Associate_x0020_Fellow_x0020_Name>
    <Report_x0020_Title xmlns="298b8619-eb05-4ab3-b03e-ec80de9bc402">NLM Recruitment Video: A Video for the “Careers@ NLM” Web page and YouTube   </Report_x0020_Title>
    <Fellowship_x0020_Year xmlns="298b8619-eb05-4ab3-b03e-ec80de9bc402">2013-2014</Fellowship_x0020_Year>
    <Format xmlns="298b8619-eb05-4ab3-b03e-ec80de9bc402">Report</Format>
    <Project_x0020_Sponsor_x0028_s_x0029_ xmlns="298b8619-eb05-4ab3-b03e-ec80de9bc402">Ahmed, Terry; Burke, Cynthia; Klein, Lori </Project_x0020_Sponsor_x0028_s_x0029_>
    <test_x002d_projectlead_x002d_name xmlns="298b8619-eb05-4ab3-b03e-ec80de9bc402">
      <UserInfo>
        <DisplayName/>
        <AccountId xsi:nil="true"/>
        <AccountType/>
      </UserInfo>
    </test_x002d_projectlead_x002d_name>
    <Division xmlns="298b8619-eb05-4ab3-b03e-ec80de9bc402">
      <Value>Library Operations: Public Services</Value>
    </Division>
    <Publication_x0020_permission xmlns="298b8619-eb05-4ab3-b03e-ec80de9bc402"/>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12CF13-A6E2-4B52-A065-C287D308AFEB}">
  <ds:schemaRefs>
    <ds:schemaRef ds:uri="http://schemas.microsoft.com/office/2009/outspace/metadata"/>
  </ds:schemaRefs>
</ds:datastoreItem>
</file>

<file path=customXml/itemProps3.xml><?xml version="1.0" encoding="utf-8"?>
<ds:datastoreItem xmlns:ds="http://schemas.openxmlformats.org/officeDocument/2006/customXml" ds:itemID="{B04A4C9D-7A8E-425C-B381-438ED3F00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1840E-03E7-4E34-83BD-B01466CB8CA6}">
  <ds:schemaRefs>
    <ds:schemaRef ds:uri="http://schemas.microsoft.com/sharepoint/v3/contenttype/forms"/>
  </ds:schemaRefs>
</ds:datastoreItem>
</file>

<file path=customXml/itemProps5.xml><?xml version="1.0" encoding="utf-8"?>
<ds:datastoreItem xmlns:ds="http://schemas.openxmlformats.org/officeDocument/2006/customXml" ds:itemID="{F56F1FDC-FA04-4BD0-BEBE-B7DDB4601004}">
  <ds:schemaRefs>
    <ds:schemaRef ds:uri="298b8619-eb05-4ab3-b03e-ec80de9bc402"/>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D12CE915-E5FF-42B6-88B5-3DF228BD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UrbanReport.dotx</Template>
  <TotalTime>35</TotalTime>
  <Pages>15</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YouTube Video Featuring NLM Staff Members</vt:lpstr>
    </vt:vector>
  </TitlesOfParts>
  <Company>National Library of Medicine</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 Video Featuring NLM Staff Members</dc:title>
  <dc:creator>Don Jason</dc:creator>
  <cp:lastModifiedBy>Banh, Philip (NIH/NLM) [C]</cp:lastModifiedBy>
  <cp:revision>6</cp:revision>
  <dcterms:created xsi:type="dcterms:W3CDTF">2016-11-14T20:48:00Z</dcterms:created>
  <dcterms:modified xsi:type="dcterms:W3CDTF">2017-04-10T12:05:00Z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TC017730899991</vt:lpwstr>
  </property>
  <property fmtid="{D5CDD505-2E9C-101B-9397-08002B2CF9AE}" pid="3" name="ContentTypeId">
    <vt:lpwstr>0x010100CB68C59C4ED65E4A9F01B539B178B3CF</vt:lpwstr>
  </property>
</Properties>
</file>