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BD4F4" w14:textId="77777777" w:rsidR="00601F4B" w:rsidRDefault="00601F4B">
      <w:bookmarkStart w:id="0" w:name="_GoBack"/>
      <w:bookmarkEnd w:id="0"/>
    </w:p>
    <w:p w14:paraId="05FBD4F6" w14:textId="0C3B5E73" w:rsidR="00F9484B" w:rsidRPr="00D26AA0" w:rsidRDefault="00F9484B" w:rsidP="00D26AA0">
      <w:pPr>
        <w:spacing w:after="480" w:line="240" w:lineRule="auto"/>
        <w:jc w:val="center"/>
        <w:rPr>
          <w:rFonts w:cs="Arial"/>
          <w:sz w:val="28"/>
        </w:rPr>
      </w:pPr>
      <w:r>
        <w:rPr>
          <w:rFonts w:cs="Arial"/>
          <w:sz w:val="28"/>
        </w:rPr>
        <w:t>National Library of Medicine</w:t>
      </w:r>
    </w:p>
    <w:p w14:paraId="05FBD4FB" w14:textId="793F1B97" w:rsidR="00573387" w:rsidRPr="00D26AA0" w:rsidRDefault="001F16F5" w:rsidP="00D26AA0">
      <w:pPr>
        <w:pStyle w:val="Heading1"/>
        <w:spacing w:after="440"/>
      </w:pPr>
      <w:r w:rsidRPr="00D03C79">
        <w:t xml:space="preserve">Developing </w:t>
      </w:r>
      <w:r w:rsidR="00421DA7" w:rsidRPr="00D03C79">
        <w:t xml:space="preserve">Disaster Health Search Hedges </w:t>
      </w:r>
      <w:r w:rsidR="00066256" w:rsidRPr="00D03C79">
        <w:t xml:space="preserve">and </w:t>
      </w:r>
      <w:r w:rsidR="000E6E77" w:rsidRPr="00D03C79">
        <w:t xml:space="preserve">Pre-formulated </w:t>
      </w:r>
      <w:r w:rsidR="001158B2" w:rsidRPr="00D03C79">
        <w:t>PubMed S</w:t>
      </w:r>
      <w:r w:rsidRPr="00D03C79">
        <w:t>earches</w:t>
      </w:r>
    </w:p>
    <w:p w14:paraId="05FBD4FC" w14:textId="77777777" w:rsidR="00F9484B" w:rsidRPr="00752E4A" w:rsidRDefault="00F9484B" w:rsidP="00D26AA0">
      <w:pPr>
        <w:spacing w:before="1440" w:after="0" w:line="240" w:lineRule="auto"/>
        <w:jc w:val="center"/>
        <w:rPr>
          <w:rFonts w:cs="Arial"/>
          <w:sz w:val="28"/>
        </w:rPr>
      </w:pPr>
      <w:r w:rsidRPr="00752E4A">
        <w:rPr>
          <w:rFonts w:cs="Arial"/>
          <w:sz w:val="28"/>
        </w:rPr>
        <w:t>Final Report</w:t>
      </w:r>
    </w:p>
    <w:p w14:paraId="05FBD4FF" w14:textId="3A4BE274" w:rsidR="00F9484B" w:rsidRPr="00D26AA0" w:rsidRDefault="00F9484B" w:rsidP="00D26AA0">
      <w:pPr>
        <w:spacing w:after="440" w:line="240" w:lineRule="auto"/>
        <w:jc w:val="center"/>
        <w:rPr>
          <w:rFonts w:cs="Arial"/>
          <w:sz w:val="28"/>
        </w:rPr>
      </w:pPr>
      <w:r w:rsidRPr="00752E4A">
        <w:rPr>
          <w:rFonts w:cs="Arial"/>
          <w:sz w:val="28"/>
        </w:rPr>
        <w:t>February 2014</w:t>
      </w:r>
    </w:p>
    <w:p w14:paraId="05FBD507" w14:textId="77777777" w:rsidR="00F9484B" w:rsidRPr="00752E4A" w:rsidRDefault="00F9484B" w:rsidP="00D26AA0">
      <w:pPr>
        <w:spacing w:before="2240" w:after="0" w:line="240" w:lineRule="auto"/>
        <w:rPr>
          <w:rFonts w:cs="Arial"/>
          <w:sz w:val="28"/>
        </w:rPr>
      </w:pPr>
      <w:r w:rsidRPr="00752E4A">
        <w:rPr>
          <w:rFonts w:cs="Arial"/>
          <w:sz w:val="28"/>
        </w:rPr>
        <w:t>Christian Minter</w:t>
      </w:r>
    </w:p>
    <w:p w14:paraId="05FBD50A" w14:textId="0512686B" w:rsidR="008F1150" w:rsidRPr="00752E4A" w:rsidRDefault="00F9484B" w:rsidP="00D26AA0">
      <w:pPr>
        <w:spacing w:after="560" w:line="240" w:lineRule="auto"/>
        <w:rPr>
          <w:rFonts w:cs="Arial"/>
          <w:sz w:val="28"/>
        </w:rPr>
      </w:pPr>
      <w:r w:rsidRPr="00752E4A">
        <w:rPr>
          <w:rFonts w:cs="Arial"/>
          <w:sz w:val="28"/>
        </w:rPr>
        <w:t>NLM Associate Fellow, 2013-2014</w:t>
      </w:r>
    </w:p>
    <w:p w14:paraId="05FBD50B" w14:textId="77777777" w:rsidR="00F9484B" w:rsidRDefault="00F9484B" w:rsidP="00F9484B">
      <w:pPr>
        <w:spacing w:after="0" w:line="240" w:lineRule="auto"/>
        <w:rPr>
          <w:rFonts w:cs="Arial"/>
          <w:b/>
          <w:sz w:val="28"/>
        </w:rPr>
      </w:pPr>
      <w:r>
        <w:rPr>
          <w:rFonts w:cs="Arial"/>
          <w:b/>
          <w:sz w:val="28"/>
        </w:rPr>
        <w:t>Project Sponsors:</w:t>
      </w:r>
    </w:p>
    <w:p w14:paraId="05FBD50C" w14:textId="77777777" w:rsidR="00F9484B" w:rsidRDefault="00902191" w:rsidP="00F9484B">
      <w:pPr>
        <w:spacing w:after="0" w:line="240" w:lineRule="auto"/>
        <w:rPr>
          <w:rFonts w:cs="Arial"/>
          <w:sz w:val="28"/>
        </w:rPr>
      </w:pPr>
      <w:r>
        <w:rPr>
          <w:rFonts w:cs="Arial"/>
          <w:sz w:val="28"/>
        </w:rPr>
        <w:t>Cindy Love</w:t>
      </w:r>
    </w:p>
    <w:p w14:paraId="05FBD50D" w14:textId="77777777" w:rsidR="00902191" w:rsidRDefault="00902191" w:rsidP="00F9484B">
      <w:pPr>
        <w:spacing w:after="0" w:line="240" w:lineRule="auto"/>
        <w:rPr>
          <w:rFonts w:cs="Arial"/>
          <w:sz w:val="28"/>
        </w:rPr>
      </w:pPr>
      <w:r>
        <w:rPr>
          <w:rFonts w:cs="Arial"/>
          <w:sz w:val="28"/>
        </w:rPr>
        <w:t>Elizabeth Norton</w:t>
      </w:r>
    </w:p>
    <w:p w14:paraId="05FBD515" w14:textId="44F141BE" w:rsidR="00536DD3" w:rsidRPr="00200A53" w:rsidRDefault="00902191" w:rsidP="00200A53">
      <w:pPr>
        <w:spacing w:after="3840" w:line="240" w:lineRule="auto"/>
        <w:rPr>
          <w:rFonts w:cs="Arial"/>
          <w:sz w:val="28"/>
        </w:rPr>
      </w:pPr>
      <w:r>
        <w:rPr>
          <w:rFonts w:cs="Arial"/>
          <w:sz w:val="28"/>
        </w:rPr>
        <w:t>Disaster Information Management Resource Center</w:t>
      </w:r>
    </w:p>
    <w:sdt>
      <w:sdtPr>
        <w:rPr>
          <w:rFonts w:asciiTheme="minorHAnsi" w:hAnsiTheme="minorHAnsi" w:cstheme="minorBidi"/>
          <w:b w:val="0"/>
          <w:color w:val="auto"/>
          <w:sz w:val="22"/>
          <w:lang w:eastAsia="en-US"/>
        </w:rPr>
        <w:id w:val="-456412863"/>
        <w:docPartObj>
          <w:docPartGallery w:val="Table of Contents"/>
          <w:docPartUnique/>
        </w:docPartObj>
      </w:sdtPr>
      <w:sdtEndPr>
        <w:rPr>
          <w:noProof/>
        </w:rPr>
      </w:sdtEndPr>
      <w:sdtContent>
        <w:p w14:paraId="05FBD516" w14:textId="77777777" w:rsidR="00EC600B" w:rsidRPr="00D03C79" w:rsidRDefault="00EC600B" w:rsidP="00200A53">
          <w:pPr>
            <w:pStyle w:val="Heading2"/>
            <w:spacing w:before="1440"/>
          </w:pPr>
          <w:r w:rsidRPr="00D03C79">
            <w:t>Table of Contents</w:t>
          </w:r>
        </w:p>
        <w:p w14:paraId="05FBD517" w14:textId="6DBA6BF1" w:rsidR="00D95EB5" w:rsidRDefault="00EC600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3786763" w:history="1">
            <w:r w:rsidR="00D95EB5" w:rsidRPr="008E1AAA">
              <w:rPr>
                <w:rStyle w:val="Hyperlink"/>
                <w:noProof/>
              </w:rPr>
              <w:t>Abstract</w:t>
            </w:r>
            <w:r w:rsidR="00D95EB5">
              <w:rPr>
                <w:noProof/>
                <w:webHidden/>
              </w:rPr>
              <w:tab/>
            </w:r>
            <w:r w:rsidR="00D95EB5">
              <w:rPr>
                <w:noProof/>
                <w:webHidden/>
              </w:rPr>
              <w:fldChar w:fldCharType="begin"/>
            </w:r>
            <w:r w:rsidR="00D95EB5">
              <w:rPr>
                <w:noProof/>
                <w:webHidden/>
              </w:rPr>
              <w:instrText xml:space="preserve"> PAGEREF _Toc383786763 \h </w:instrText>
            </w:r>
            <w:r w:rsidR="00D95EB5">
              <w:rPr>
                <w:noProof/>
                <w:webHidden/>
              </w:rPr>
            </w:r>
            <w:r w:rsidR="00D95EB5">
              <w:rPr>
                <w:noProof/>
                <w:webHidden/>
              </w:rPr>
              <w:fldChar w:fldCharType="separate"/>
            </w:r>
            <w:r w:rsidR="00D95EB5">
              <w:rPr>
                <w:noProof/>
                <w:webHidden/>
              </w:rPr>
              <w:t>3</w:t>
            </w:r>
            <w:r w:rsidR="00D95EB5">
              <w:rPr>
                <w:noProof/>
                <w:webHidden/>
              </w:rPr>
              <w:fldChar w:fldCharType="end"/>
            </w:r>
          </w:hyperlink>
        </w:p>
        <w:p w14:paraId="05FBD518" w14:textId="72FAB44B" w:rsidR="00D95EB5" w:rsidRDefault="004D39F6">
          <w:pPr>
            <w:pStyle w:val="TOC1"/>
            <w:tabs>
              <w:tab w:val="right" w:leader="dot" w:pos="9350"/>
            </w:tabs>
            <w:rPr>
              <w:rFonts w:eastAsiaTheme="minorEastAsia"/>
              <w:noProof/>
            </w:rPr>
          </w:pPr>
          <w:hyperlink w:anchor="_Toc383786764" w:history="1">
            <w:r w:rsidR="00D95EB5" w:rsidRPr="008E1AAA">
              <w:rPr>
                <w:rStyle w:val="Hyperlink"/>
                <w:noProof/>
              </w:rPr>
              <w:t>Background</w:t>
            </w:r>
            <w:r w:rsidR="00D95EB5">
              <w:rPr>
                <w:noProof/>
                <w:webHidden/>
              </w:rPr>
              <w:tab/>
            </w:r>
            <w:r w:rsidR="00D95EB5">
              <w:rPr>
                <w:noProof/>
                <w:webHidden/>
              </w:rPr>
              <w:fldChar w:fldCharType="begin"/>
            </w:r>
            <w:r w:rsidR="00D95EB5">
              <w:rPr>
                <w:noProof/>
                <w:webHidden/>
              </w:rPr>
              <w:instrText xml:space="preserve"> PAGEREF _Toc383786764 \h </w:instrText>
            </w:r>
            <w:r w:rsidR="00D95EB5">
              <w:rPr>
                <w:noProof/>
                <w:webHidden/>
              </w:rPr>
            </w:r>
            <w:r w:rsidR="00D95EB5">
              <w:rPr>
                <w:noProof/>
                <w:webHidden/>
              </w:rPr>
              <w:fldChar w:fldCharType="separate"/>
            </w:r>
            <w:r w:rsidR="00D95EB5">
              <w:rPr>
                <w:noProof/>
                <w:webHidden/>
              </w:rPr>
              <w:t>4</w:t>
            </w:r>
            <w:r w:rsidR="00D95EB5">
              <w:rPr>
                <w:noProof/>
                <w:webHidden/>
              </w:rPr>
              <w:fldChar w:fldCharType="end"/>
            </w:r>
          </w:hyperlink>
        </w:p>
        <w:p w14:paraId="05FBD519" w14:textId="77777777" w:rsidR="00D95EB5" w:rsidRDefault="004D39F6">
          <w:pPr>
            <w:pStyle w:val="TOC1"/>
            <w:tabs>
              <w:tab w:val="right" w:leader="dot" w:pos="9350"/>
            </w:tabs>
            <w:rPr>
              <w:rFonts w:eastAsiaTheme="minorEastAsia"/>
              <w:noProof/>
            </w:rPr>
          </w:pPr>
          <w:hyperlink w:anchor="_Toc383786765" w:history="1">
            <w:r w:rsidR="00D95EB5" w:rsidRPr="008E1AAA">
              <w:rPr>
                <w:rStyle w:val="Hyperlink"/>
                <w:noProof/>
              </w:rPr>
              <w:t>Methods</w:t>
            </w:r>
            <w:r w:rsidR="00D95EB5">
              <w:rPr>
                <w:noProof/>
                <w:webHidden/>
              </w:rPr>
              <w:tab/>
            </w:r>
            <w:r w:rsidR="00D95EB5">
              <w:rPr>
                <w:noProof/>
                <w:webHidden/>
              </w:rPr>
              <w:fldChar w:fldCharType="begin"/>
            </w:r>
            <w:r w:rsidR="00D95EB5">
              <w:rPr>
                <w:noProof/>
                <w:webHidden/>
              </w:rPr>
              <w:instrText xml:space="preserve"> PAGEREF _Toc383786765 \h </w:instrText>
            </w:r>
            <w:r w:rsidR="00D95EB5">
              <w:rPr>
                <w:noProof/>
                <w:webHidden/>
              </w:rPr>
            </w:r>
            <w:r w:rsidR="00D95EB5">
              <w:rPr>
                <w:noProof/>
                <w:webHidden/>
              </w:rPr>
              <w:fldChar w:fldCharType="separate"/>
            </w:r>
            <w:r w:rsidR="00D95EB5">
              <w:rPr>
                <w:noProof/>
                <w:webHidden/>
              </w:rPr>
              <w:t>4</w:t>
            </w:r>
            <w:r w:rsidR="00D95EB5">
              <w:rPr>
                <w:noProof/>
                <w:webHidden/>
              </w:rPr>
              <w:fldChar w:fldCharType="end"/>
            </w:r>
          </w:hyperlink>
        </w:p>
        <w:p w14:paraId="05FBD51A" w14:textId="77777777" w:rsidR="00D95EB5" w:rsidRDefault="004D39F6">
          <w:pPr>
            <w:pStyle w:val="TOC1"/>
            <w:tabs>
              <w:tab w:val="right" w:leader="dot" w:pos="9350"/>
            </w:tabs>
            <w:rPr>
              <w:rFonts w:eastAsiaTheme="minorEastAsia"/>
              <w:noProof/>
            </w:rPr>
          </w:pPr>
          <w:hyperlink w:anchor="_Toc383786766" w:history="1">
            <w:r w:rsidR="00D95EB5" w:rsidRPr="008E1AAA">
              <w:rPr>
                <w:rStyle w:val="Hyperlink"/>
                <w:noProof/>
              </w:rPr>
              <w:t>Results</w:t>
            </w:r>
            <w:r w:rsidR="00D95EB5">
              <w:rPr>
                <w:noProof/>
                <w:webHidden/>
              </w:rPr>
              <w:tab/>
            </w:r>
            <w:r w:rsidR="00D95EB5">
              <w:rPr>
                <w:noProof/>
                <w:webHidden/>
              </w:rPr>
              <w:fldChar w:fldCharType="begin"/>
            </w:r>
            <w:r w:rsidR="00D95EB5">
              <w:rPr>
                <w:noProof/>
                <w:webHidden/>
              </w:rPr>
              <w:instrText xml:space="preserve"> PAGEREF _Toc383786766 \h </w:instrText>
            </w:r>
            <w:r w:rsidR="00D95EB5">
              <w:rPr>
                <w:noProof/>
                <w:webHidden/>
              </w:rPr>
            </w:r>
            <w:r w:rsidR="00D95EB5">
              <w:rPr>
                <w:noProof/>
                <w:webHidden/>
              </w:rPr>
              <w:fldChar w:fldCharType="separate"/>
            </w:r>
            <w:r w:rsidR="00D95EB5">
              <w:rPr>
                <w:noProof/>
                <w:webHidden/>
              </w:rPr>
              <w:t>4</w:t>
            </w:r>
            <w:r w:rsidR="00D95EB5">
              <w:rPr>
                <w:noProof/>
                <w:webHidden/>
              </w:rPr>
              <w:fldChar w:fldCharType="end"/>
            </w:r>
          </w:hyperlink>
        </w:p>
        <w:p w14:paraId="05FBD51B" w14:textId="77777777" w:rsidR="00D95EB5" w:rsidRDefault="004D39F6">
          <w:pPr>
            <w:pStyle w:val="TOC1"/>
            <w:tabs>
              <w:tab w:val="right" w:leader="dot" w:pos="9350"/>
            </w:tabs>
            <w:rPr>
              <w:rFonts w:eastAsiaTheme="minorEastAsia"/>
              <w:noProof/>
            </w:rPr>
          </w:pPr>
          <w:hyperlink w:anchor="_Toc383786767" w:history="1">
            <w:r w:rsidR="00D95EB5" w:rsidRPr="008E1AAA">
              <w:rPr>
                <w:rStyle w:val="Hyperlink"/>
                <w:noProof/>
              </w:rPr>
              <w:t>Discussion</w:t>
            </w:r>
            <w:r w:rsidR="00D95EB5">
              <w:rPr>
                <w:noProof/>
                <w:webHidden/>
              </w:rPr>
              <w:tab/>
            </w:r>
            <w:r w:rsidR="00D95EB5">
              <w:rPr>
                <w:noProof/>
                <w:webHidden/>
              </w:rPr>
              <w:fldChar w:fldCharType="begin"/>
            </w:r>
            <w:r w:rsidR="00D95EB5">
              <w:rPr>
                <w:noProof/>
                <w:webHidden/>
              </w:rPr>
              <w:instrText xml:space="preserve"> PAGEREF _Toc383786767 \h </w:instrText>
            </w:r>
            <w:r w:rsidR="00D95EB5">
              <w:rPr>
                <w:noProof/>
                <w:webHidden/>
              </w:rPr>
            </w:r>
            <w:r w:rsidR="00D95EB5">
              <w:rPr>
                <w:noProof/>
                <w:webHidden/>
              </w:rPr>
              <w:fldChar w:fldCharType="separate"/>
            </w:r>
            <w:r w:rsidR="00D95EB5">
              <w:rPr>
                <w:noProof/>
                <w:webHidden/>
              </w:rPr>
              <w:t>5</w:t>
            </w:r>
            <w:r w:rsidR="00D95EB5">
              <w:rPr>
                <w:noProof/>
                <w:webHidden/>
              </w:rPr>
              <w:fldChar w:fldCharType="end"/>
            </w:r>
          </w:hyperlink>
        </w:p>
        <w:p w14:paraId="05FBD51C" w14:textId="77777777" w:rsidR="00D95EB5" w:rsidRDefault="004D39F6">
          <w:pPr>
            <w:pStyle w:val="TOC1"/>
            <w:tabs>
              <w:tab w:val="right" w:leader="dot" w:pos="9350"/>
            </w:tabs>
            <w:rPr>
              <w:rFonts w:eastAsiaTheme="minorEastAsia"/>
              <w:noProof/>
            </w:rPr>
          </w:pPr>
          <w:hyperlink w:anchor="_Toc383786768" w:history="1">
            <w:r w:rsidR="00D95EB5" w:rsidRPr="008E1AAA">
              <w:rPr>
                <w:rStyle w:val="Hyperlink"/>
                <w:noProof/>
              </w:rPr>
              <w:t>Recommendations</w:t>
            </w:r>
            <w:r w:rsidR="00D95EB5">
              <w:rPr>
                <w:noProof/>
                <w:webHidden/>
              </w:rPr>
              <w:tab/>
            </w:r>
            <w:r w:rsidR="00D95EB5">
              <w:rPr>
                <w:noProof/>
                <w:webHidden/>
              </w:rPr>
              <w:fldChar w:fldCharType="begin"/>
            </w:r>
            <w:r w:rsidR="00D95EB5">
              <w:rPr>
                <w:noProof/>
                <w:webHidden/>
              </w:rPr>
              <w:instrText xml:space="preserve"> PAGEREF _Toc383786768 \h </w:instrText>
            </w:r>
            <w:r w:rsidR="00D95EB5">
              <w:rPr>
                <w:noProof/>
                <w:webHidden/>
              </w:rPr>
            </w:r>
            <w:r w:rsidR="00D95EB5">
              <w:rPr>
                <w:noProof/>
                <w:webHidden/>
              </w:rPr>
              <w:fldChar w:fldCharType="separate"/>
            </w:r>
            <w:r w:rsidR="00D95EB5">
              <w:rPr>
                <w:noProof/>
                <w:webHidden/>
              </w:rPr>
              <w:t>5</w:t>
            </w:r>
            <w:r w:rsidR="00D95EB5">
              <w:rPr>
                <w:noProof/>
                <w:webHidden/>
              </w:rPr>
              <w:fldChar w:fldCharType="end"/>
            </w:r>
          </w:hyperlink>
        </w:p>
        <w:p w14:paraId="05FBD51D" w14:textId="77777777" w:rsidR="00D95EB5" w:rsidRDefault="004D39F6">
          <w:pPr>
            <w:pStyle w:val="TOC1"/>
            <w:tabs>
              <w:tab w:val="right" w:leader="dot" w:pos="9350"/>
            </w:tabs>
            <w:rPr>
              <w:rFonts w:eastAsiaTheme="minorEastAsia"/>
              <w:noProof/>
            </w:rPr>
          </w:pPr>
          <w:hyperlink w:anchor="_Toc383786769" w:history="1">
            <w:r w:rsidR="00D95EB5" w:rsidRPr="008E1AAA">
              <w:rPr>
                <w:rStyle w:val="Hyperlink"/>
                <w:noProof/>
              </w:rPr>
              <w:t>References</w:t>
            </w:r>
            <w:r w:rsidR="00D95EB5">
              <w:rPr>
                <w:noProof/>
                <w:webHidden/>
              </w:rPr>
              <w:tab/>
            </w:r>
            <w:r w:rsidR="00D95EB5">
              <w:rPr>
                <w:noProof/>
                <w:webHidden/>
              </w:rPr>
              <w:fldChar w:fldCharType="begin"/>
            </w:r>
            <w:r w:rsidR="00D95EB5">
              <w:rPr>
                <w:noProof/>
                <w:webHidden/>
              </w:rPr>
              <w:instrText xml:space="preserve"> PAGEREF _Toc383786769 \h </w:instrText>
            </w:r>
            <w:r w:rsidR="00D95EB5">
              <w:rPr>
                <w:noProof/>
                <w:webHidden/>
              </w:rPr>
            </w:r>
            <w:r w:rsidR="00D95EB5">
              <w:rPr>
                <w:noProof/>
                <w:webHidden/>
              </w:rPr>
              <w:fldChar w:fldCharType="separate"/>
            </w:r>
            <w:r w:rsidR="00D95EB5">
              <w:rPr>
                <w:noProof/>
                <w:webHidden/>
              </w:rPr>
              <w:t>5</w:t>
            </w:r>
            <w:r w:rsidR="00D95EB5">
              <w:rPr>
                <w:noProof/>
                <w:webHidden/>
              </w:rPr>
              <w:fldChar w:fldCharType="end"/>
            </w:r>
          </w:hyperlink>
        </w:p>
        <w:p w14:paraId="05FBD51E" w14:textId="77777777" w:rsidR="00D95EB5" w:rsidRDefault="004D39F6">
          <w:pPr>
            <w:pStyle w:val="TOC1"/>
            <w:tabs>
              <w:tab w:val="right" w:leader="dot" w:pos="9350"/>
            </w:tabs>
            <w:rPr>
              <w:rFonts w:eastAsiaTheme="minorEastAsia"/>
              <w:noProof/>
            </w:rPr>
          </w:pPr>
          <w:hyperlink w:anchor="_Toc383786770" w:history="1">
            <w:r w:rsidR="00D95EB5" w:rsidRPr="008E1AAA">
              <w:rPr>
                <w:rStyle w:val="Hyperlink"/>
                <w:noProof/>
              </w:rPr>
              <w:t>Acknowledgements</w:t>
            </w:r>
            <w:r w:rsidR="00D95EB5">
              <w:rPr>
                <w:noProof/>
                <w:webHidden/>
              </w:rPr>
              <w:tab/>
            </w:r>
            <w:r w:rsidR="00D95EB5">
              <w:rPr>
                <w:noProof/>
                <w:webHidden/>
              </w:rPr>
              <w:fldChar w:fldCharType="begin"/>
            </w:r>
            <w:r w:rsidR="00D95EB5">
              <w:rPr>
                <w:noProof/>
                <w:webHidden/>
              </w:rPr>
              <w:instrText xml:space="preserve"> PAGEREF _Toc383786770 \h </w:instrText>
            </w:r>
            <w:r w:rsidR="00D95EB5">
              <w:rPr>
                <w:noProof/>
                <w:webHidden/>
              </w:rPr>
            </w:r>
            <w:r w:rsidR="00D95EB5">
              <w:rPr>
                <w:noProof/>
                <w:webHidden/>
              </w:rPr>
              <w:fldChar w:fldCharType="separate"/>
            </w:r>
            <w:r w:rsidR="00D95EB5">
              <w:rPr>
                <w:noProof/>
                <w:webHidden/>
              </w:rPr>
              <w:t>5</w:t>
            </w:r>
            <w:r w:rsidR="00D95EB5">
              <w:rPr>
                <w:noProof/>
                <w:webHidden/>
              </w:rPr>
              <w:fldChar w:fldCharType="end"/>
            </w:r>
          </w:hyperlink>
        </w:p>
        <w:p w14:paraId="05FBD51F" w14:textId="77777777" w:rsidR="00D95EB5" w:rsidRDefault="004D39F6">
          <w:pPr>
            <w:pStyle w:val="TOC1"/>
            <w:tabs>
              <w:tab w:val="right" w:leader="dot" w:pos="9350"/>
            </w:tabs>
            <w:rPr>
              <w:rFonts w:eastAsiaTheme="minorEastAsia"/>
              <w:noProof/>
            </w:rPr>
          </w:pPr>
          <w:hyperlink w:anchor="_Toc383786771" w:history="1">
            <w:r w:rsidR="00D95EB5" w:rsidRPr="008E1AAA">
              <w:rPr>
                <w:rStyle w:val="Hyperlink"/>
                <w:noProof/>
              </w:rPr>
              <w:t>Appendix 1: Edited Chemical Warfare Canned Searches</w:t>
            </w:r>
            <w:r w:rsidR="00D95EB5">
              <w:rPr>
                <w:noProof/>
                <w:webHidden/>
              </w:rPr>
              <w:tab/>
            </w:r>
            <w:r w:rsidR="00D95EB5">
              <w:rPr>
                <w:noProof/>
                <w:webHidden/>
              </w:rPr>
              <w:fldChar w:fldCharType="begin"/>
            </w:r>
            <w:r w:rsidR="00D95EB5">
              <w:rPr>
                <w:noProof/>
                <w:webHidden/>
              </w:rPr>
              <w:instrText xml:space="preserve"> PAGEREF _Toc383786771 \h </w:instrText>
            </w:r>
            <w:r w:rsidR="00D95EB5">
              <w:rPr>
                <w:noProof/>
                <w:webHidden/>
              </w:rPr>
            </w:r>
            <w:r w:rsidR="00D95EB5">
              <w:rPr>
                <w:noProof/>
                <w:webHidden/>
              </w:rPr>
              <w:fldChar w:fldCharType="separate"/>
            </w:r>
            <w:r w:rsidR="00D95EB5">
              <w:rPr>
                <w:noProof/>
                <w:webHidden/>
              </w:rPr>
              <w:t>6</w:t>
            </w:r>
            <w:r w:rsidR="00D95EB5">
              <w:rPr>
                <w:noProof/>
                <w:webHidden/>
              </w:rPr>
              <w:fldChar w:fldCharType="end"/>
            </w:r>
          </w:hyperlink>
        </w:p>
        <w:p w14:paraId="05FBD520" w14:textId="77777777" w:rsidR="00D95EB5" w:rsidRDefault="004D39F6">
          <w:pPr>
            <w:pStyle w:val="TOC1"/>
            <w:tabs>
              <w:tab w:val="right" w:leader="dot" w:pos="9350"/>
            </w:tabs>
            <w:rPr>
              <w:rFonts w:eastAsiaTheme="minorEastAsia"/>
              <w:noProof/>
            </w:rPr>
          </w:pPr>
          <w:hyperlink w:anchor="_Toc383786772" w:history="1">
            <w:r w:rsidR="00D95EB5" w:rsidRPr="008E1AAA">
              <w:rPr>
                <w:rStyle w:val="Hyperlink"/>
                <w:noProof/>
              </w:rPr>
              <w:t>Appendix 2: Typhoon Haiyan Search Strategies</w:t>
            </w:r>
            <w:r w:rsidR="00D95EB5">
              <w:rPr>
                <w:noProof/>
                <w:webHidden/>
              </w:rPr>
              <w:tab/>
            </w:r>
            <w:r w:rsidR="00D95EB5">
              <w:rPr>
                <w:noProof/>
                <w:webHidden/>
              </w:rPr>
              <w:fldChar w:fldCharType="begin"/>
            </w:r>
            <w:r w:rsidR="00D95EB5">
              <w:rPr>
                <w:noProof/>
                <w:webHidden/>
              </w:rPr>
              <w:instrText xml:space="preserve"> PAGEREF _Toc383786772 \h </w:instrText>
            </w:r>
            <w:r w:rsidR="00D95EB5">
              <w:rPr>
                <w:noProof/>
                <w:webHidden/>
              </w:rPr>
            </w:r>
            <w:r w:rsidR="00D95EB5">
              <w:rPr>
                <w:noProof/>
                <w:webHidden/>
              </w:rPr>
              <w:fldChar w:fldCharType="separate"/>
            </w:r>
            <w:r w:rsidR="00D95EB5">
              <w:rPr>
                <w:noProof/>
                <w:webHidden/>
              </w:rPr>
              <w:t>7</w:t>
            </w:r>
            <w:r w:rsidR="00D95EB5">
              <w:rPr>
                <w:noProof/>
                <w:webHidden/>
              </w:rPr>
              <w:fldChar w:fldCharType="end"/>
            </w:r>
          </w:hyperlink>
        </w:p>
        <w:p w14:paraId="05FBD521" w14:textId="77777777" w:rsidR="00D95EB5" w:rsidRDefault="004D39F6">
          <w:pPr>
            <w:pStyle w:val="TOC1"/>
            <w:tabs>
              <w:tab w:val="right" w:leader="dot" w:pos="9350"/>
            </w:tabs>
            <w:rPr>
              <w:rFonts w:eastAsiaTheme="minorEastAsia"/>
              <w:noProof/>
            </w:rPr>
          </w:pPr>
          <w:hyperlink w:anchor="_Toc383786773" w:history="1">
            <w:r w:rsidR="00D95EB5" w:rsidRPr="008E1AAA">
              <w:rPr>
                <w:rStyle w:val="Hyperlink"/>
                <w:noProof/>
              </w:rPr>
              <w:t>Appendix 3: Disaster Health PubMed Hedges</w:t>
            </w:r>
            <w:r w:rsidR="00D95EB5">
              <w:rPr>
                <w:noProof/>
                <w:webHidden/>
              </w:rPr>
              <w:tab/>
            </w:r>
            <w:r w:rsidR="00D95EB5">
              <w:rPr>
                <w:noProof/>
                <w:webHidden/>
              </w:rPr>
              <w:fldChar w:fldCharType="begin"/>
            </w:r>
            <w:r w:rsidR="00D95EB5">
              <w:rPr>
                <w:noProof/>
                <w:webHidden/>
              </w:rPr>
              <w:instrText xml:space="preserve"> PAGEREF _Toc383786773 \h </w:instrText>
            </w:r>
            <w:r w:rsidR="00D95EB5">
              <w:rPr>
                <w:noProof/>
                <w:webHidden/>
              </w:rPr>
            </w:r>
            <w:r w:rsidR="00D95EB5">
              <w:rPr>
                <w:noProof/>
                <w:webHidden/>
              </w:rPr>
              <w:fldChar w:fldCharType="separate"/>
            </w:r>
            <w:r w:rsidR="00D95EB5">
              <w:rPr>
                <w:noProof/>
                <w:webHidden/>
              </w:rPr>
              <w:t>8</w:t>
            </w:r>
            <w:r w:rsidR="00D95EB5">
              <w:rPr>
                <w:noProof/>
                <w:webHidden/>
              </w:rPr>
              <w:fldChar w:fldCharType="end"/>
            </w:r>
          </w:hyperlink>
        </w:p>
        <w:p w14:paraId="05FBD522" w14:textId="77777777" w:rsidR="00D95EB5" w:rsidRDefault="004D39F6">
          <w:pPr>
            <w:pStyle w:val="TOC2"/>
            <w:tabs>
              <w:tab w:val="right" w:leader="dot" w:pos="9350"/>
            </w:tabs>
            <w:rPr>
              <w:rFonts w:eastAsiaTheme="minorEastAsia"/>
              <w:noProof/>
            </w:rPr>
          </w:pPr>
          <w:hyperlink w:anchor="_Toc383786774" w:history="1">
            <w:r w:rsidR="00D95EB5" w:rsidRPr="008E1AAA">
              <w:rPr>
                <w:rStyle w:val="Hyperlink"/>
                <w:noProof/>
              </w:rPr>
              <w:t>Public Health Emergencies Hedge</w:t>
            </w:r>
            <w:r w:rsidR="00D95EB5">
              <w:rPr>
                <w:noProof/>
                <w:webHidden/>
              </w:rPr>
              <w:tab/>
            </w:r>
            <w:r w:rsidR="00D95EB5">
              <w:rPr>
                <w:noProof/>
                <w:webHidden/>
              </w:rPr>
              <w:fldChar w:fldCharType="begin"/>
            </w:r>
            <w:r w:rsidR="00D95EB5">
              <w:rPr>
                <w:noProof/>
                <w:webHidden/>
              </w:rPr>
              <w:instrText xml:space="preserve"> PAGEREF _Toc383786774 \h </w:instrText>
            </w:r>
            <w:r w:rsidR="00D95EB5">
              <w:rPr>
                <w:noProof/>
                <w:webHidden/>
              </w:rPr>
            </w:r>
            <w:r w:rsidR="00D95EB5">
              <w:rPr>
                <w:noProof/>
                <w:webHidden/>
              </w:rPr>
              <w:fldChar w:fldCharType="separate"/>
            </w:r>
            <w:r w:rsidR="00D95EB5">
              <w:rPr>
                <w:noProof/>
                <w:webHidden/>
              </w:rPr>
              <w:t>8</w:t>
            </w:r>
            <w:r w:rsidR="00D95EB5">
              <w:rPr>
                <w:noProof/>
                <w:webHidden/>
              </w:rPr>
              <w:fldChar w:fldCharType="end"/>
            </w:r>
          </w:hyperlink>
        </w:p>
        <w:p w14:paraId="05FBD523" w14:textId="77777777" w:rsidR="00D95EB5" w:rsidRDefault="004D39F6">
          <w:pPr>
            <w:pStyle w:val="TOC2"/>
            <w:tabs>
              <w:tab w:val="right" w:leader="dot" w:pos="9350"/>
            </w:tabs>
            <w:rPr>
              <w:rFonts w:eastAsiaTheme="minorEastAsia"/>
              <w:noProof/>
            </w:rPr>
          </w:pPr>
          <w:hyperlink w:anchor="_Toc383786775" w:history="1">
            <w:r w:rsidR="00D95EB5" w:rsidRPr="008E1AAA">
              <w:rPr>
                <w:rStyle w:val="Hyperlink"/>
                <w:noProof/>
              </w:rPr>
              <w:t>Non-Disease Disasters/Emergencies Hedge</w:t>
            </w:r>
            <w:r w:rsidR="00D95EB5">
              <w:rPr>
                <w:noProof/>
                <w:webHidden/>
              </w:rPr>
              <w:tab/>
            </w:r>
            <w:r w:rsidR="00D95EB5">
              <w:rPr>
                <w:noProof/>
                <w:webHidden/>
              </w:rPr>
              <w:fldChar w:fldCharType="begin"/>
            </w:r>
            <w:r w:rsidR="00D95EB5">
              <w:rPr>
                <w:noProof/>
                <w:webHidden/>
              </w:rPr>
              <w:instrText xml:space="preserve"> PAGEREF _Toc383786775 \h </w:instrText>
            </w:r>
            <w:r w:rsidR="00D95EB5">
              <w:rPr>
                <w:noProof/>
                <w:webHidden/>
              </w:rPr>
            </w:r>
            <w:r w:rsidR="00D95EB5">
              <w:rPr>
                <w:noProof/>
                <w:webHidden/>
              </w:rPr>
              <w:fldChar w:fldCharType="separate"/>
            </w:r>
            <w:r w:rsidR="00D95EB5">
              <w:rPr>
                <w:noProof/>
                <w:webHidden/>
              </w:rPr>
              <w:t>9</w:t>
            </w:r>
            <w:r w:rsidR="00D95EB5">
              <w:rPr>
                <w:noProof/>
                <w:webHidden/>
              </w:rPr>
              <w:fldChar w:fldCharType="end"/>
            </w:r>
          </w:hyperlink>
        </w:p>
        <w:p w14:paraId="05FBD524" w14:textId="77777777" w:rsidR="00D95EB5" w:rsidRDefault="004D39F6" w:rsidP="00200A53">
          <w:pPr>
            <w:pStyle w:val="TOC1"/>
            <w:tabs>
              <w:tab w:val="right" w:leader="dot" w:pos="9350"/>
            </w:tabs>
            <w:spacing w:after="4060"/>
            <w:rPr>
              <w:rFonts w:eastAsiaTheme="minorEastAsia"/>
              <w:noProof/>
            </w:rPr>
          </w:pPr>
          <w:hyperlink w:anchor="_Toc383786776" w:history="1">
            <w:r w:rsidR="00D95EB5" w:rsidRPr="008E1AAA">
              <w:rPr>
                <w:rStyle w:val="Hyperlink"/>
                <w:noProof/>
              </w:rPr>
              <w:t>Appendix 4: Disaster Health PubMed Hedges – Resources</w:t>
            </w:r>
            <w:r w:rsidR="00D95EB5">
              <w:rPr>
                <w:noProof/>
                <w:webHidden/>
              </w:rPr>
              <w:tab/>
            </w:r>
            <w:r w:rsidR="00D95EB5">
              <w:rPr>
                <w:noProof/>
                <w:webHidden/>
              </w:rPr>
              <w:fldChar w:fldCharType="begin"/>
            </w:r>
            <w:r w:rsidR="00D95EB5">
              <w:rPr>
                <w:noProof/>
                <w:webHidden/>
              </w:rPr>
              <w:instrText xml:space="preserve"> PAGEREF _Toc383786776 \h </w:instrText>
            </w:r>
            <w:r w:rsidR="00D95EB5">
              <w:rPr>
                <w:noProof/>
                <w:webHidden/>
              </w:rPr>
            </w:r>
            <w:r w:rsidR="00D95EB5">
              <w:rPr>
                <w:noProof/>
                <w:webHidden/>
              </w:rPr>
              <w:fldChar w:fldCharType="separate"/>
            </w:r>
            <w:r w:rsidR="00D95EB5">
              <w:rPr>
                <w:noProof/>
                <w:webHidden/>
              </w:rPr>
              <w:t>10</w:t>
            </w:r>
            <w:r w:rsidR="00D95EB5">
              <w:rPr>
                <w:noProof/>
                <w:webHidden/>
              </w:rPr>
              <w:fldChar w:fldCharType="end"/>
            </w:r>
          </w:hyperlink>
        </w:p>
        <w:p w14:paraId="404A18FC" w14:textId="00CDB089" w:rsidR="00884626" w:rsidRDefault="00EC600B" w:rsidP="00200A53">
          <w:pPr>
            <w:spacing w:after="120"/>
          </w:pPr>
          <w:r>
            <w:rPr>
              <w:b/>
              <w:bCs/>
              <w:noProof/>
            </w:rPr>
            <w:fldChar w:fldCharType="end"/>
          </w:r>
        </w:p>
      </w:sdtContent>
    </w:sdt>
    <w:bookmarkStart w:id="1" w:name="_Toc383786763" w:displacedByCustomXml="prev"/>
    <w:p w14:paraId="05FBD52D" w14:textId="3A02B13F" w:rsidR="00F9484B" w:rsidRPr="00200A53" w:rsidRDefault="00F9484B" w:rsidP="001D4FF1">
      <w:pPr>
        <w:pStyle w:val="Heading2"/>
        <w:spacing w:before="2400" w:after="240"/>
      </w:pPr>
      <w:r w:rsidRPr="00D03C79">
        <w:lastRenderedPageBreak/>
        <w:t>Abstract</w:t>
      </w:r>
      <w:bookmarkEnd w:id="1"/>
    </w:p>
    <w:p w14:paraId="05FBD52F" w14:textId="1456921C" w:rsidR="00AC452D" w:rsidRPr="00C24378" w:rsidRDefault="00F9484B" w:rsidP="00200A53">
      <w:pPr>
        <w:spacing w:after="240" w:line="240" w:lineRule="auto"/>
        <w:rPr>
          <w:rFonts w:cs="Arial"/>
          <w:sz w:val="24"/>
          <w:szCs w:val="24"/>
        </w:rPr>
      </w:pPr>
      <w:r w:rsidRPr="00C24378">
        <w:rPr>
          <w:rFonts w:cs="Arial"/>
          <w:b/>
          <w:sz w:val="24"/>
          <w:szCs w:val="24"/>
        </w:rPr>
        <w:t xml:space="preserve">Objective: </w:t>
      </w:r>
      <w:r w:rsidRPr="00C24378">
        <w:rPr>
          <w:rFonts w:cs="Arial"/>
          <w:sz w:val="24"/>
          <w:szCs w:val="24"/>
        </w:rPr>
        <w:t xml:space="preserve">The purpose of this project was to </w:t>
      </w:r>
      <w:r w:rsidR="00AC452D">
        <w:rPr>
          <w:rFonts w:cs="Arial"/>
          <w:sz w:val="24"/>
          <w:szCs w:val="24"/>
        </w:rPr>
        <w:t>develop search strategies that could be used to create pre-formulated or “canned” PubMed searches</w:t>
      </w:r>
      <w:r w:rsidR="0038558F">
        <w:rPr>
          <w:rFonts w:cs="Arial"/>
          <w:sz w:val="24"/>
          <w:szCs w:val="24"/>
        </w:rPr>
        <w:t xml:space="preserve"> for the Disaster Information Management Research Center (DIMRC) website</w:t>
      </w:r>
      <w:r w:rsidR="00AC452D">
        <w:rPr>
          <w:rFonts w:cs="Arial"/>
          <w:sz w:val="24"/>
          <w:szCs w:val="24"/>
        </w:rPr>
        <w:t>.</w:t>
      </w:r>
    </w:p>
    <w:p w14:paraId="05FBD531" w14:textId="582FF5F1" w:rsidR="00F9484B" w:rsidRPr="00C24378" w:rsidRDefault="00F9484B" w:rsidP="00200A53">
      <w:pPr>
        <w:spacing w:after="240" w:line="240" w:lineRule="auto"/>
        <w:rPr>
          <w:rFonts w:cs="Arial"/>
          <w:sz w:val="24"/>
          <w:szCs w:val="24"/>
        </w:rPr>
      </w:pPr>
      <w:r w:rsidRPr="00C24378">
        <w:rPr>
          <w:rFonts w:cs="Arial"/>
          <w:b/>
          <w:sz w:val="24"/>
          <w:szCs w:val="24"/>
        </w:rPr>
        <w:t xml:space="preserve">Methods: </w:t>
      </w:r>
      <w:r w:rsidR="00144371">
        <w:rPr>
          <w:rFonts w:cs="Arial"/>
          <w:sz w:val="24"/>
          <w:szCs w:val="24"/>
        </w:rPr>
        <w:t xml:space="preserve">Evaluated </w:t>
      </w:r>
      <w:r w:rsidR="0000243D">
        <w:rPr>
          <w:rFonts w:cs="Arial"/>
          <w:sz w:val="24"/>
          <w:szCs w:val="24"/>
        </w:rPr>
        <w:t xml:space="preserve">the </w:t>
      </w:r>
      <w:r w:rsidR="00144371">
        <w:rPr>
          <w:rFonts w:cs="Arial"/>
          <w:sz w:val="24"/>
          <w:szCs w:val="24"/>
        </w:rPr>
        <w:t>existing canned searches on the Chemical Warfare</w:t>
      </w:r>
      <w:r w:rsidR="0099361C">
        <w:rPr>
          <w:rFonts w:cs="Arial"/>
          <w:sz w:val="24"/>
          <w:szCs w:val="24"/>
        </w:rPr>
        <w:t>,</w:t>
      </w:r>
      <w:r w:rsidR="00144371">
        <w:rPr>
          <w:rFonts w:cs="Arial"/>
          <w:sz w:val="24"/>
          <w:szCs w:val="24"/>
        </w:rPr>
        <w:t xml:space="preserve"> and </w:t>
      </w:r>
      <w:r w:rsidR="0000243D">
        <w:rPr>
          <w:rFonts w:cs="Arial"/>
          <w:sz w:val="24"/>
          <w:szCs w:val="24"/>
        </w:rPr>
        <w:t xml:space="preserve">Fires and Wildfires topic pages for consistency in results, and relevancy of search terms used. </w:t>
      </w:r>
      <w:r w:rsidR="0062035E">
        <w:rPr>
          <w:rFonts w:cs="Arial"/>
          <w:sz w:val="24"/>
          <w:szCs w:val="24"/>
        </w:rPr>
        <w:t xml:space="preserve">After completing the evaluation exercises, new canned searches </w:t>
      </w:r>
      <w:r w:rsidR="00D66F9F">
        <w:rPr>
          <w:rFonts w:cs="Arial"/>
          <w:sz w:val="24"/>
          <w:szCs w:val="24"/>
        </w:rPr>
        <w:t xml:space="preserve">were created </w:t>
      </w:r>
      <w:r w:rsidR="0062035E">
        <w:rPr>
          <w:rFonts w:cs="Arial"/>
          <w:sz w:val="24"/>
          <w:szCs w:val="24"/>
        </w:rPr>
        <w:t xml:space="preserve">for the Typhoon Haiyan page. </w:t>
      </w:r>
      <w:r w:rsidR="005D0366">
        <w:rPr>
          <w:rFonts w:cs="Arial"/>
          <w:sz w:val="24"/>
          <w:szCs w:val="24"/>
        </w:rPr>
        <w:t xml:space="preserve">In the final phase of the project, two broad search hedges </w:t>
      </w:r>
      <w:r w:rsidR="00D66F9F">
        <w:rPr>
          <w:rFonts w:cs="Arial"/>
          <w:sz w:val="24"/>
          <w:szCs w:val="24"/>
        </w:rPr>
        <w:t xml:space="preserve">were developed </w:t>
      </w:r>
      <w:r w:rsidR="005D0366">
        <w:rPr>
          <w:rFonts w:cs="Arial"/>
          <w:sz w:val="24"/>
          <w:szCs w:val="24"/>
        </w:rPr>
        <w:t xml:space="preserve">to be used as a </w:t>
      </w:r>
      <w:r w:rsidR="00E05DCC">
        <w:rPr>
          <w:rFonts w:cs="Arial"/>
          <w:sz w:val="24"/>
          <w:szCs w:val="24"/>
        </w:rPr>
        <w:t>starting point f</w:t>
      </w:r>
      <w:r w:rsidR="005D0366">
        <w:rPr>
          <w:rFonts w:cs="Arial"/>
          <w:sz w:val="24"/>
          <w:szCs w:val="24"/>
        </w:rPr>
        <w:t xml:space="preserve">or creating </w:t>
      </w:r>
      <w:r w:rsidR="000E68A9">
        <w:rPr>
          <w:rFonts w:cs="Arial"/>
          <w:sz w:val="24"/>
          <w:szCs w:val="24"/>
        </w:rPr>
        <w:t xml:space="preserve">various </w:t>
      </w:r>
      <w:r w:rsidR="005D0366">
        <w:rPr>
          <w:rFonts w:cs="Arial"/>
          <w:sz w:val="24"/>
          <w:szCs w:val="24"/>
        </w:rPr>
        <w:t xml:space="preserve">canned searches for </w:t>
      </w:r>
      <w:r w:rsidR="000E68A9">
        <w:rPr>
          <w:rFonts w:cs="Arial"/>
          <w:sz w:val="24"/>
          <w:szCs w:val="24"/>
        </w:rPr>
        <w:t>other</w:t>
      </w:r>
      <w:r w:rsidR="005D0366">
        <w:rPr>
          <w:rFonts w:cs="Arial"/>
          <w:sz w:val="24"/>
          <w:szCs w:val="24"/>
        </w:rPr>
        <w:t xml:space="preserve"> topic pages. </w:t>
      </w:r>
    </w:p>
    <w:p w14:paraId="05FBD533" w14:textId="42FAFA1D" w:rsidR="00F9484B" w:rsidRPr="00C24378" w:rsidRDefault="00F9484B" w:rsidP="00200A53">
      <w:pPr>
        <w:spacing w:after="240" w:line="240" w:lineRule="auto"/>
        <w:rPr>
          <w:rFonts w:cs="Arial"/>
          <w:sz w:val="24"/>
          <w:szCs w:val="24"/>
        </w:rPr>
      </w:pPr>
      <w:r w:rsidRPr="00C24378">
        <w:rPr>
          <w:rFonts w:cs="Arial"/>
          <w:b/>
          <w:sz w:val="24"/>
          <w:szCs w:val="24"/>
        </w:rPr>
        <w:t xml:space="preserve">Results: </w:t>
      </w:r>
      <w:r w:rsidR="00DE3C92">
        <w:rPr>
          <w:rFonts w:cs="Arial"/>
          <w:sz w:val="24"/>
          <w:szCs w:val="24"/>
        </w:rPr>
        <w:t>On the Chemical Warfare page, edits were made to the “last five years” canned searches to correct the date tag. The Typhoon Haiyan canned searches were not implemented</w:t>
      </w:r>
      <w:r w:rsidR="00D07C70">
        <w:rPr>
          <w:rFonts w:cs="Arial"/>
          <w:sz w:val="24"/>
          <w:szCs w:val="24"/>
        </w:rPr>
        <w:t xml:space="preserve"> on the website</w:t>
      </w:r>
      <w:r w:rsidR="00DE3C92">
        <w:rPr>
          <w:rFonts w:cs="Arial"/>
          <w:sz w:val="24"/>
          <w:szCs w:val="24"/>
        </w:rPr>
        <w:t xml:space="preserve">, as a decision was made </w:t>
      </w:r>
      <w:r w:rsidR="00A669F3">
        <w:rPr>
          <w:rFonts w:cs="Arial"/>
          <w:sz w:val="24"/>
          <w:szCs w:val="24"/>
        </w:rPr>
        <w:t xml:space="preserve">by DIMRC staff </w:t>
      </w:r>
      <w:r w:rsidR="006A0086">
        <w:rPr>
          <w:rFonts w:cs="Arial"/>
          <w:sz w:val="24"/>
          <w:szCs w:val="24"/>
        </w:rPr>
        <w:t>to archive the page due to low usage</w:t>
      </w:r>
      <w:r w:rsidR="00DE3C92">
        <w:rPr>
          <w:rFonts w:cs="Arial"/>
          <w:sz w:val="24"/>
          <w:szCs w:val="24"/>
        </w:rPr>
        <w:t>.</w:t>
      </w:r>
      <w:r w:rsidR="0099361C">
        <w:rPr>
          <w:rFonts w:cs="Arial"/>
          <w:sz w:val="24"/>
          <w:szCs w:val="24"/>
        </w:rPr>
        <w:t xml:space="preserve"> </w:t>
      </w:r>
      <w:r w:rsidR="00DE3C92">
        <w:rPr>
          <w:rFonts w:cs="Arial"/>
          <w:sz w:val="24"/>
          <w:szCs w:val="24"/>
        </w:rPr>
        <w:t xml:space="preserve"> </w:t>
      </w:r>
      <w:r w:rsidR="00E6412E">
        <w:rPr>
          <w:rFonts w:cs="Arial"/>
          <w:sz w:val="24"/>
          <w:szCs w:val="24"/>
        </w:rPr>
        <w:t xml:space="preserve">Two search hedges were completed – one on public health </w:t>
      </w:r>
      <w:r w:rsidR="005D3E7F">
        <w:rPr>
          <w:rFonts w:cs="Arial"/>
          <w:sz w:val="24"/>
          <w:szCs w:val="24"/>
        </w:rPr>
        <w:t>emergencies</w:t>
      </w:r>
      <w:r w:rsidR="00E6412E">
        <w:rPr>
          <w:rFonts w:cs="Arial"/>
          <w:sz w:val="24"/>
          <w:szCs w:val="24"/>
        </w:rPr>
        <w:t xml:space="preserve"> and the other on non-disease disasters</w:t>
      </w:r>
      <w:r w:rsidR="005D3E7F">
        <w:rPr>
          <w:rFonts w:cs="Arial"/>
          <w:sz w:val="24"/>
          <w:szCs w:val="24"/>
        </w:rPr>
        <w:t xml:space="preserve"> – and are ready to be evaluated by DIMRC staff</w:t>
      </w:r>
      <w:r w:rsidR="00E6412E">
        <w:rPr>
          <w:rFonts w:cs="Arial"/>
          <w:sz w:val="24"/>
          <w:szCs w:val="24"/>
        </w:rPr>
        <w:t xml:space="preserve">. </w:t>
      </w:r>
    </w:p>
    <w:p w14:paraId="13C2BA35" w14:textId="315A0307" w:rsidR="00884626" w:rsidRPr="00200A53" w:rsidRDefault="00F9484B" w:rsidP="00200A53">
      <w:pPr>
        <w:spacing w:after="6720" w:line="240" w:lineRule="auto"/>
        <w:rPr>
          <w:rFonts w:cs="Arial"/>
          <w:sz w:val="24"/>
          <w:szCs w:val="24"/>
        </w:rPr>
      </w:pPr>
      <w:r>
        <w:rPr>
          <w:rFonts w:cs="Arial"/>
          <w:b/>
          <w:sz w:val="24"/>
          <w:szCs w:val="24"/>
        </w:rPr>
        <w:t>Conclusions</w:t>
      </w:r>
      <w:r w:rsidRPr="00C24378">
        <w:rPr>
          <w:rFonts w:cs="Arial"/>
          <w:b/>
          <w:sz w:val="24"/>
          <w:szCs w:val="24"/>
        </w:rPr>
        <w:t xml:space="preserve">: </w:t>
      </w:r>
      <w:r w:rsidR="00B35E74">
        <w:rPr>
          <w:rFonts w:cs="Arial"/>
          <w:sz w:val="24"/>
          <w:szCs w:val="24"/>
        </w:rPr>
        <w:t>The search hedges will be helpful for the DIMRC staff as they develop future canned PubMed searches. The Associate has gained experience in creating search strategies for both narrow and broad topics.</w:t>
      </w:r>
    </w:p>
    <w:p w14:paraId="05FBD540" w14:textId="6532EADF" w:rsidR="00A140E7" w:rsidRPr="00200A53" w:rsidRDefault="002271FE" w:rsidP="00200A53">
      <w:pPr>
        <w:pStyle w:val="Heading2"/>
        <w:spacing w:after="280"/>
        <w:rPr>
          <w:b w:val="0"/>
        </w:rPr>
      </w:pPr>
      <w:bookmarkStart w:id="2" w:name="_Toc383786764"/>
      <w:r>
        <w:lastRenderedPageBreak/>
        <w:t>Background</w:t>
      </w:r>
      <w:bookmarkEnd w:id="2"/>
    </w:p>
    <w:p w14:paraId="05FBD542" w14:textId="6D696A37" w:rsidR="0038558F" w:rsidRDefault="0038558F" w:rsidP="00200A53">
      <w:pPr>
        <w:spacing w:after="220" w:line="240" w:lineRule="auto"/>
        <w:rPr>
          <w:color w:val="000000" w:themeColor="text1"/>
        </w:rPr>
      </w:pPr>
      <w:r>
        <w:rPr>
          <w:color w:val="000000" w:themeColor="text1"/>
        </w:rPr>
        <w:t xml:space="preserve">The Disaster Information Management Research Center (DIMRC) develops health information resources for disaster preparedness, response, and recovery. Among the resources are </w:t>
      </w:r>
      <w:r w:rsidR="007539F2">
        <w:rPr>
          <w:color w:val="000000" w:themeColor="text1"/>
        </w:rPr>
        <w:t>topic pages on disaster health</w:t>
      </w:r>
      <w:r>
        <w:rPr>
          <w:color w:val="000000" w:themeColor="text1"/>
        </w:rPr>
        <w:t xml:space="preserve">. These </w:t>
      </w:r>
      <w:r w:rsidR="00534A3A">
        <w:rPr>
          <w:color w:val="000000" w:themeColor="text1"/>
        </w:rPr>
        <w:t>topic</w:t>
      </w:r>
      <w:r>
        <w:rPr>
          <w:color w:val="000000" w:themeColor="text1"/>
        </w:rPr>
        <w:t xml:space="preserve"> pages include links to authoritative sources of information geared towards health professionals and emergency personnel. </w:t>
      </w:r>
    </w:p>
    <w:p w14:paraId="05FBD543" w14:textId="77777777" w:rsidR="0038558F" w:rsidRPr="0038558F" w:rsidRDefault="0038558F" w:rsidP="00200A53">
      <w:pPr>
        <w:spacing w:after="220" w:line="240" w:lineRule="auto"/>
        <w:rPr>
          <w:color w:val="000000" w:themeColor="text1"/>
        </w:rPr>
      </w:pPr>
      <w:r>
        <w:rPr>
          <w:color w:val="000000" w:themeColor="text1"/>
        </w:rPr>
        <w:t xml:space="preserve">Some of the topic pages include pre-formulated or canned searches to PubMed and other National Library of Medicine databases, however many of </w:t>
      </w:r>
      <w:r w:rsidR="007539F2">
        <w:rPr>
          <w:color w:val="000000" w:themeColor="text1"/>
        </w:rPr>
        <w:t xml:space="preserve">the </w:t>
      </w:r>
      <w:r>
        <w:rPr>
          <w:color w:val="000000" w:themeColor="text1"/>
        </w:rPr>
        <w:t xml:space="preserve">pages do not.  </w:t>
      </w:r>
      <w:r w:rsidR="00534A3A">
        <w:rPr>
          <w:color w:val="000000" w:themeColor="text1"/>
        </w:rPr>
        <w:t>DIMRC would like to enhance the topic pages by adding more canned searches. The canned searches highlight different aspects of the topics that are of high importance to users, and enable the users to quickly access PubMed results without having to create their own searches</w:t>
      </w:r>
      <w:r w:rsidR="00C33263">
        <w:rPr>
          <w:color w:val="000000" w:themeColor="text1"/>
        </w:rPr>
        <w:t xml:space="preserve"> from scratch</w:t>
      </w:r>
      <w:r w:rsidR="00534A3A">
        <w:rPr>
          <w:color w:val="000000" w:themeColor="text1"/>
        </w:rPr>
        <w:t xml:space="preserve">.  </w:t>
      </w:r>
    </w:p>
    <w:p w14:paraId="05FBD545" w14:textId="05D9DBD7" w:rsidR="001C3916" w:rsidRDefault="002271FE" w:rsidP="001D4FF1">
      <w:pPr>
        <w:pStyle w:val="Heading2"/>
        <w:spacing w:after="220"/>
      </w:pPr>
      <w:bookmarkStart w:id="3" w:name="_Toc383786765"/>
      <w:r>
        <w:t>Me</w:t>
      </w:r>
      <w:r w:rsidR="00534A3A">
        <w:t>t</w:t>
      </w:r>
      <w:r>
        <w:t>hods</w:t>
      </w:r>
      <w:bookmarkEnd w:id="3"/>
    </w:p>
    <w:p w14:paraId="05FBD547" w14:textId="11D38B12" w:rsidR="00D458FB" w:rsidRDefault="00A65321" w:rsidP="001D4FF1">
      <w:pPr>
        <w:pStyle w:val="NoSpacing"/>
        <w:spacing w:after="440"/>
      </w:pPr>
      <w:r>
        <w:t>The</w:t>
      </w:r>
      <w:r w:rsidR="00D458FB">
        <w:t xml:space="preserve"> Associate reviewed the PubMed and MeSH tutorials, practiced using PubMed, and reviewed existing canned searches that </w:t>
      </w:r>
      <w:r>
        <w:t>were</w:t>
      </w:r>
      <w:r w:rsidR="00D458FB">
        <w:t xml:space="preserve"> </w:t>
      </w:r>
      <w:r>
        <w:t xml:space="preserve">used as </w:t>
      </w:r>
      <w:r w:rsidR="00F61392">
        <w:t>a</w:t>
      </w:r>
      <w:r>
        <w:t xml:space="preserve"> </w:t>
      </w:r>
      <w:r w:rsidR="00D458FB">
        <w:t xml:space="preserve">standard </w:t>
      </w:r>
      <w:r>
        <w:t xml:space="preserve">for </w:t>
      </w:r>
      <w:r w:rsidR="00D458FB">
        <w:t>s</w:t>
      </w:r>
      <w:r>
        <w:t xml:space="preserve">uccessful </w:t>
      </w:r>
      <w:r w:rsidR="00D458FB">
        <w:t>strateg</w:t>
      </w:r>
      <w:r>
        <w:t>ies</w:t>
      </w:r>
      <w:r w:rsidR="00D458FB">
        <w:t xml:space="preserve">. </w:t>
      </w:r>
      <w:r w:rsidR="00A81ECB">
        <w:t>The</w:t>
      </w:r>
      <w:r w:rsidR="003B3990">
        <w:t>n</w:t>
      </w:r>
      <w:r w:rsidR="00A81ECB">
        <w:t xml:space="preserve"> </w:t>
      </w:r>
      <w:r w:rsidR="00AF217A">
        <w:t xml:space="preserve">she developed new search strategies using a combination of MeSH and keywords. </w:t>
      </w:r>
      <w:r>
        <w:t xml:space="preserve">The searches were tested against the PubMed database.  </w:t>
      </w:r>
      <w:r w:rsidR="00F61392">
        <w:t>After running a search, the Associate</w:t>
      </w:r>
      <w:r>
        <w:t xml:space="preserve"> would measure relevancy by look</w:t>
      </w:r>
      <w:r w:rsidR="00F61392">
        <w:t>ing at</w:t>
      </w:r>
      <w:r>
        <w:t xml:space="preserve"> the title, abstract, or MeSH terms of the citations resulting from these searches. The results of different strategies</w:t>
      </w:r>
      <w:r w:rsidR="00E81051">
        <w:t>,</w:t>
      </w:r>
      <w:r>
        <w:t xml:space="preserve"> or combinations of strategies were examined and compared </w:t>
      </w:r>
      <w:r w:rsidR="00F61392">
        <w:t xml:space="preserve">to determine </w:t>
      </w:r>
      <w:r w:rsidR="00287A44">
        <w:t>the most accurate approach</w:t>
      </w:r>
      <w:r>
        <w:t>.</w:t>
      </w:r>
      <w:r w:rsidR="00F61392">
        <w:t xml:space="preserve"> </w:t>
      </w:r>
      <w:r>
        <w:t>After this preliminary test, the search strategies were further examined by subject matter experts and experienced searchers.</w:t>
      </w:r>
    </w:p>
    <w:p w14:paraId="05FBD549" w14:textId="7B8ADB59" w:rsidR="00A35303" w:rsidRPr="001D4FF1" w:rsidRDefault="00FA48B8" w:rsidP="001D4FF1">
      <w:pPr>
        <w:pStyle w:val="Heading2"/>
        <w:spacing w:before="480" w:after="220"/>
      </w:pPr>
      <w:bookmarkStart w:id="4" w:name="_Toc383786766"/>
      <w:r>
        <w:t>Results</w:t>
      </w:r>
      <w:bookmarkEnd w:id="4"/>
    </w:p>
    <w:p w14:paraId="05FBD54B" w14:textId="190DCCD0" w:rsidR="00417CB4" w:rsidRDefault="007E0C07" w:rsidP="001D4FF1">
      <w:pPr>
        <w:pStyle w:val="NoSpacing"/>
        <w:spacing w:after="220"/>
        <w:rPr>
          <w:rFonts w:ascii="Calibri" w:hAnsi="Calibri"/>
          <w:color w:val="000000" w:themeColor="text1"/>
        </w:rPr>
      </w:pPr>
      <w:r>
        <w:rPr>
          <w:rFonts w:ascii="Calibri" w:hAnsi="Calibri"/>
          <w:color w:val="000000" w:themeColor="text1"/>
        </w:rPr>
        <w:t xml:space="preserve">During the evaluation of the Chemical Warfare canned searches, the Associate identified ten searches that </w:t>
      </w:r>
      <w:r w:rsidR="005034FA">
        <w:rPr>
          <w:rFonts w:ascii="Calibri" w:hAnsi="Calibri"/>
          <w:color w:val="000000" w:themeColor="text1"/>
        </w:rPr>
        <w:t xml:space="preserve">needed </w:t>
      </w:r>
      <w:r w:rsidR="001C0C6B">
        <w:rPr>
          <w:rFonts w:ascii="Calibri" w:hAnsi="Calibri"/>
          <w:color w:val="000000" w:themeColor="text1"/>
        </w:rPr>
        <w:t>to be</w:t>
      </w:r>
      <w:r>
        <w:rPr>
          <w:rFonts w:ascii="Calibri" w:hAnsi="Calibri"/>
          <w:color w:val="000000" w:themeColor="text1"/>
        </w:rPr>
        <w:t xml:space="preserve"> edited. All of these searches were retrieving articles published in the last five years. However, the [edat] date tag was being used, which indicates the date that the article citation </w:t>
      </w:r>
      <w:r w:rsidR="00DF1EF6">
        <w:rPr>
          <w:rFonts w:ascii="Calibri" w:hAnsi="Calibri"/>
          <w:color w:val="000000" w:themeColor="text1"/>
        </w:rPr>
        <w:t>i</w:t>
      </w:r>
      <w:r>
        <w:rPr>
          <w:rFonts w:ascii="Calibri" w:hAnsi="Calibri"/>
          <w:color w:val="000000" w:themeColor="text1"/>
        </w:rPr>
        <w:t xml:space="preserve">s added to the PubMed database. </w:t>
      </w:r>
      <w:r w:rsidR="001C0C6B">
        <w:rPr>
          <w:rFonts w:ascii="Calibri" w:hAnsi="Calibri"/>
          <w:color w:val="000000" w:themeColor="text1"/>
        </w:rPr>
        <w:t>The Associate edited the searches to</w:t>
      </w:r>
      <w:r w:rsidR="00417CB4">
        <w:rPr>
          <w:rFonts w:ascii="Calibri" w:hAnsi="Calibri"/>
          <w:color w:val="000000" w:themeColor="text1"/>
        </w:rPr>
        <w:t xml:space="preserve"> replace the [edat] tag with</w:t>
      </w:r>
      <w:r w:rsidR="001C0C6B">
        <w:rPr>
          <w:rFonts w:ascii="Calibri" w:hAnsi="Calibri"/>
          <w:color w:val="000000" w:themeColor="text1"/>
        </w:rPr>
        <w:t xml:space="preserve"> the [dp] tag instead</w:t>
      </w:r>
      <w:r w:rsidR="00DF1EF6">
        <w:rPr>
          <w:rFonts w:ascii="Calibri" w:hAnsi="Calibri"/>
          <w:color w:val="000000" w:themeColor="text1"/>
        </w:rPr>
        <w:t xml:space="preserve">, which indicates the date that an article is published. </w:t>
      </w:r>
      <w:r w:rsidR="00417CB4">
        <w:rPr>
          <w:rFonts w:ascii="Calibri" w:hAnsi="Calibri"/>
          <w:color w:val="000000" w:themeColor="text1"/>
        </w:rPr>
        <w:t>The change in results was minimal, but after discussion with the project sponsors, it was determined that this edit would enable the search results to more accurately match the user’s expectations. The Associate created new links for this set of canned searches, and Elizabeth Norton added them to the website</w:t>
      </w:r>
      <w:r w:rsidR="00B6348E">
        <w:rPr>
          <w:rFonts w:ascii="Calibri" w:hAnsi="Calibri"/>
          <w:color w:val="000000" w:themeColor="text1"/>
        </w:rPr>
        <w:t xml:space="preserve"> (see Appendix 1)</w:t>
      </w:r>
      <w:r w:rsidR="00417CB4">
        <w:rPr>
          <w:rFonts w:ascii="Calibri" w:hAnsi="Calibri"/>
          <w:color w:val="000000" w:themeColor="text1"/>
        </w:rPr>
        <w:t>.</w:t>
      </w:r>
    </w:p>
    <w:p w14:paraId="05FBD54D" w14:textId="4176F532" w:rsidR="00B6348E" w:rsidRDefault="00B6348E" w:rsidP="001D4FF1">
      <w:pPr>
        <w:pStyle w:val="NoSpacing"/>
        <w:spacing w:after="220"/>
        <w:rPr>
          <w:rFonts w:ascii="Calibri" w:hAnsi="Calibri"/>
          <w:color w:val="000000" w:themeColor="text1"/>
        </w:rPr>
      </w:pPr>
      <w:r>
        <w:rPr>
          <w:rFonts w:ascii="Calibri" w:hAnsi="Calibri"/>
          <w:color w:val="000000" w:themeColor="text1"/>
        </w:rPr>
        <w:t xml:space="preserve">For the Typhoon Haiyan canned searches, the Associate created eight search strategies (see Appendix 2). Three of the searches retrieve articles related to natural disasters in Southeast Asia. Five of the searches retrieve articles related to malaria, dengue, leptospirosis, and tetanus in the aftermath of a typhoon or flood. Due to the plans for the Typhoon Haiyan page to be archived, these searches will not be used. </w:t>
      </w:r>
    </w:p>
    <w:p w14:paraId="05FBD54E" w14:textId="77777777" w:rsidR="00B6348E" w:rsidRDefault="00406DAD" w:rsidP="001D4FF1">
      <w:pPr>
        <w:pStyle w:val="NoSpacing"/>
        <w:spacing w:after="720"/>
        <w:rPr>
          <w:rFonts w:ascii="Calibri" w:hAnsi="Calibri"/>
          <w:color w:val="000000" w:themeColor="text1"/>
        </w:rPr>
      </w:pPr>
      <w:r>
        <w:rPr>
          <w:rFonts w:ascii="Calibri" w:hAnsi="Calibri"/>
          <w:color w:val="000000" w:themeColor="text1"/>
        </w:rPr>
        <w:t xml:space="preserve">The Associate developed two broad search hedges on public health emergencies and non-disease emergencies (see Appendix 3). </w:t>
      </w:r>
      <w:r w:rsidR="00F367FC">
        <w:rPr>
          <w:rFonts w:ascii="Calibri" w:hAnsi="Calibri"/>
          <w:color w:val="000000" w:themeColor="text1"/>
        </w:rPr>
        <w:t xml:space="preserve">The search hedges are currently being evaluated and tested by the project sponsors, and the goal is for the search hedges to be used by DIMRC staff in creating some of the future canned searches for the DIMRC website. </w:t>
      </w:r>
    </w:p>
    <w:p w14:paraId="05FBD550" w14:textId="0BA94A65" w:rsidR="00DD67E3" w:rsidRPr="001D4FF1" w:rsidRDefault="002271FE" w:rsidP="001D4FF1">
      <w:pPr>
        <w:pStyle w:val="Heading2"/>
        <w:spacing w:after="220"/>
      </w:pPr>
      <w:bookmarkStart w:id="5" w:name="_Toc383786767"/>
      <w:r>
        <w:lastRenderedPageBreak/>
        <w:t>Discussion</w:t>
      </w:r>
      <w:bookmarkEnd w:id="5"/>
    </w:p>
    <w:p w14:paraId="05FBD552" w14:textId="7897C640" w:rsidR="00847F10" w:rsidRDefault="00D434C6" w:rsidP="001D4FF1">
      <w:pPr>
        <w:spacing w:after="220" w:line="240" w:lineRule="auto"/>
        <w:rPr>
          <w:color w:val="000000" w:themeColor="text1"/>
        </w:rPr>
      </w:pPr>
      <w:r w:rsidRPr="00D434C6">
        <w:rPr>
          <w:color w:val="000000" w:themeColor="text1"/>
        </w:rPr>
        <w:t>The search hedges will enable the DIMRC staff to efficiently create new canned searches in order to enhance the disaster health topic pages. The hedges cover a broad range of different types of disasters, and can be reused in multiple ways to meet various information needs. Implementing additional canned searches to the topic pages will encourage more use of NLM databases, and enable users to quickly access relevant journal articles.</w:t>
      </w:r>
    </w:p>
    <w:p w14:paraId="05FBD553" w14:textId="77777777" w:rsidR="00D434C6" w:rsidRDefault="00D434C6" w:rsidP="001D4FF1">
      <w:pPr>
        <w:spacing w:after="220" w:line="240" w:lineRule="auto"/>
        <w:rPr>
          <w:color w:val="000000" w:themeColor="text1"/>
        </w:rPr>
      </w:pPr>
      <w:r>
        <w:rPr>
          <w:color w:val="000000" w:themeColor="text1"/>
        </w:rPr>
        <w:t xml:space="preserve">This project was beneficial to the Associate in that she </w:t>
      </w:r>
      <w:r w:rsidR="00847F10">
        <w:rPr>
          <w:color w:val="000000" w:themeColor="text1"/>
        </w:rPr>
        <w:t xml:space="preserve">learned how to </w:t>
      </w:r>
      <w:r>
        <w:rPr>
          <w:color w:val="000000" w:themeColor="text1"/>
        </w:rPr>
        <w:t>evaluat</w:t>
      </w:r>
      <w:r w:rsidR="00847F10">
        <w:rPr>
          <w:color w:val="000000" w:themeColor="text1"/>
        </w:rPr>
        <w:t>e</w:t>
      </w:r>
      <w:r>
        <w:rPr>
          <w:color w:val="000000" w:themeColor="text1"/>
        </w:rPr>
        <w:t xml:space="preserve"> and </w:t>
      </w:r>
      <w:r w:rsidR="00847F10">
        <w:rPr>
          <w:color w:val="000000" w:themeColor="text1"/>
        </w:rPr>
        <w:t xml:space="preserve">develop </w:t>
      </w:r>
      <w:r>
        <w:rPr>
          <w:color w:val="000000" w:themeColor="text1"/>
        </w:rPr>
        <w:t xml:space="preserve">different types of search strategies. </w:t>
      </w:r>
      <w:r w:rsidR="00847F10">
        <w:rPr>
          <w:color w:val="000000" w:themeColor="text1"/>
        </w:rPr>
        <w:t xml:space="preserve">She now has more experience with creating PubMed searches for both narrow and broad areas of research. She also gained experience with the Typhoon Haiyan searches in delivering time-sensitive resources, and having to adjust when a department or institution’s priorities change during a project. </w:t>
      </w:r>
    </w:p>
    <w:p w14:paraId="05FBD554" w14:textId="77777777" w:rsidR="0000531A" w:rsidRDefault="0000531A" w:rsidP="001D4FF1">
      <w:pPr>
        <w:pStyle w:val="Heading2"/>
        <w:spacing w:before="480"/>
      </w:pPr>
      <w:bookmarkStart w:id="6" w:name="_Toc383786768"/>
      <w:r>
        <w:t>Recommendations</w:t>
      </w:r>
      <w:bookmarkEnd w:id="6"/>
    </w:p>
    <w:p w14:paraId="05FBD555" w14:textId="77777777" w:rsidR="009C1F0B" w:rsidRPr="0000531A" w:rsidRDefault="00A90C51" w:rsidP="0019750B">
      <w:r>
        <w:br/>
      </w:r>
      <w:r w:rsidR="0000531A" w:rsidRPr="0000531A">
        <w:t>It is recommended that the DIMR</w:t>
      </w:r>
      <w:r w:rsidR="0000531A">
        <w:t>C staff maintain the disaster health search hedges by updating the keywords and MeSH terms at least once a year. Additional diseases or chemical and biological warfare agents may need to be added to the hedges as they are identified in the health care community. Also, edits may be n</w:t>
      </w:r>
      <w:r w:rsidR="003D7A06">
        <w:t xml:space="preserve">eeded </w:t>
      </w:r>
      <w:r w:rsidR="0000531A">
        <w:t xml:space="preserve">to accommodate new MeSH headings. For example, one of the hedges currently </w:t>
      </w:r>
      <w:r w:rsidR="003D7A06">
        <w:t>includes</w:t>
      </w:r>
      <w:r w:rsidR="0000531A">
        <w:t xml:space="preserve"> the emerging disease “Middle East respiratory syndrome coronavirus” </w:t>
      </w:r>
      <w:r w:rsidR="003D7A06">
        <w:t>as a</w:t>
      </w:r>
      <w:r w:rsidR="0000531A">
        <w:t xml:space="preserve"> keyword because there is currently no MeSH heading available.  </w:t>
      </w:r>
    </w:p>
    <w:p w14:paraId="05FBD556" w14:textId="77777777" w:rsidR="00E60C53" w:rsidRDefault="00E60C53" w:rsidP="001D4FF1">
      <w:pPr>
        <w:pStyle w:val="Heading2"/>
        <w:spacing w:before="480"/>
      </w:pPr>
      <w:bookmarkStart w:id="7" w:name="_Toc383786769"/>
      <w:r>
        <w:t>References</w:t>
      </w:r>
      <w:bookmarkEnd w:id="7"/>
    </w:p>
    <w:p w14:paraId="05FBD557" w14:textId="77777777" w:rsidR="00203E23" w:rsidRDefault="00203E23" w:rsidP="005F26C0">
      <w:pPr>
        <w:spacing w:after="0" w:line="240" w:lineRule="auto"/>
        <w:rPr>
          <w:b/>
          <w:color w:val="0000CC"/>
          <w:sz w:val="28"/>
        </w:rPr>
      </w:pPr>
    </w:p>
    <w:p w14:paraId="05FBD558" w14:textId="77777777" w:rsidR="005C43C3" w:rsidRDefault="00DA0322" w:rsidP="005F26C0">
      <w:pPr>
        <w:spacing w:after="0" w:line="240" w:lineRule="auto"/>
        <w:rPr>
          <w:color w:val="000000" w:themeColor="text1"/>
          <w:sz w:val="24"/>
        </w:rPr>
      </w:pPr>
      <w:r>
        <w:rPr>
          <w:color w:val="000000" w:themeColor="text1"/>
          <w:sz w:val="24"/>
        </w:rPr>
        <w:t xml:space="preserve">National Library of Medicine. (2008, January 28). </w:t>
      </w:r>
      <w:r w:rsidR="001C3916" w:rsidRPr="00DA0322">
        <w:rPr>
          <w:i/>
          <w:color w:val="000000" w:themeColor="text1"/>
          <w:sz w:val="24"/>
        </w:rPr>
        <w:t>Disaster Information Management Research Center Fact Sheet</w:t>
      </w:r>
      <w:r w:rsidR="001C3916">
        <w:rPr>
          <w:color w:val="000000" w:themeColor="text1"/>
          <w:sz w:val="24"/>
        </w:rPr>
        <w:t xml:space="preserve">. </w:t>
      </w:r>
      <w:r>
        <w:rPr>
          <w:color w:val="000000" w:themeColor="text1"/>
          <w:sz w:val="24"/>
        </w:rPr>
        <w:t>Retrieved from</w:t>
      </w:r>
      <w:r w:rsidR="001C3916">
        <w:rPr>
          <w:color w:val="000000" w:themeColor="text1"/>
          <w:sz w:val="24"/>
        </w:rPr>
        <w:t xml:space="preserve"> </w:t>
      </w:r>
      <w:hyperlink r:id="rId11" w:history="1">
        <w:r w:rsidR="001C3916" w:rsidRPr="00CA575F">
          <w:rPr>
            <w:rStyle w:val="Hyperlink"/>
            <w:sz w:val="24"/>
          </w:rPr>
          <w:t>https://www.nlm.nih.gov/pubs/factsheets/dimrcfs.html</w:t>
        </w:r>
      </w:hyperlink>
    </w:p>
    <w:p w14:paraId="05FBD559" w14:textId="77777777" w:rsidR="001C3916" w:rsidRPr="001C3916" w:rsidRDefault="001C3916" w:rsidP="001D4FF1">
      <w:pPr>
        <w:spacing w:after="600" w:line="240" w:lineRule="auto"/>
        <w:rPr>
          <w:color w:val="000000" w:themeColor="text1"/>
          <w:sz w:val="24"/>
        </w:rPr>
      </w:pPr>
    </w:p>
    <w:p w14:paraId="05FBD55A" w14:textId="77777777" w:rsidR="00E60C53" w:rsidRDefault="00E60C53" w:rsidP="001D4FF1">
      <w:pPr>
        <w:pStyle w:val="Heading2"/>
        <w:spacing w:before="480"/>
      </w:pPr>
      <w:bookmarkStart w:id="8" w:name="_Toc383786770"/>
      <w:r>
        <w:t>Acknowledgements</w:t>
      </w:r>
      <w:bookmarkEnd w:id="8"/>
    </w:p>
    <w:p w14:paraId="05FBD55B" w14:textId="77777777" w:rsidR="00203E23" w:rsidRDefault="00203E23" w:rsidP="00B21581">
      <w:pPr>
        <w:spacing w:after="0" w:line="240" w:lineRule="auto"/>
        <w:rPr>
          <w:rFonts w:cs="Arial"/>
          <w:sz w:val="24"/>
          <w:szCs w:val="24"/>
        </w:rPr>
      </w:pPr>
    </w:p>
    <w:p w14:paraId="05FBD55C" w14:textId="2F0A57F8" w:rsidR="00B21581" w:rsidRDefault="00B21581" w:rsidP="001D4FF1">
      <w:pPr>
        <w:spacing w:after="1800" w:line="240" w:lineRule="auto"/>
        <w:rPr>
          <w:rFonts w:ascii="Arial" w:hAnsi="Arial" w:cs="Arial"/>
          <w:sz w:val="24"/>
          <w:szCs w:val="24"/>
        </w:rPr>
      </w:pPr>
      <w:r>
        <w:rPr>
          <w:rFonts w:cs="Arial"/>
          <w:sz w:val="24"/>
          <w:szCs w:val="24"/>
        </w:rPr>
        <w:t xml:space="preserve">The author would like to thank the project sponsors, Cindy Love and Elizabeth Norton. She is also thankful for the support of </w:t>
      </w:r>
      <w:r w:rsidR="00A63C96">
        <w:rPr>
          <w:rFonts w:cs="Arial"/>
          <w:sz w:val="24"/>
          <w:szCs w:val="24"/>
        </w:rPr>
        <w:t xml:space="preserve">Dr. </w:t>
      </w:r>
      <w:r>
        <w:rPr>
          <w:rFonts w:cs="Arial"/>
          <w:sz w:val="24"/>
          <w:szCs w:val="24"/>
        </w:rPr>
        <w:t xml:space="preserve">Kathel Dunn, the other Associate Fellows, her preceptor Janice Kelly, and NLM senior staff, Dr. </w:t>
      </w:r>
      <w:r w:rsidR="00C77D14">
        <w:rPr>
          <w:rFonts w:cs="Arial"/>
          <w:sz w:val="24"/>
          <w:szCs w:val="24"/>
        </w:rPr>
        <w:t xml:space="preserve">Donald A.B. </w:t>
      </w:r>
      <w:r>
        <w:rPr>
          <w:rFonts w:cs="Arial"/>
          <w:sz w:val="24"/>
          <w:szCs w:val="24"/>
        </w:rPr>
        <w:t>Lindberg, Betsy Humphreys, Joyce Backus, and Dianne Babski.</w:t>
      </w:r>
    </w:p>
    <w:p w14:paraId="05FBD55F" w14:textId="29DB1066" w:rsidR="000D1860" w:rsidRPr="00D03C79" w:rsidRDefault="00221BD5" w:rsidP="001D4FF1">
      <w:pPr>
        <w:pStyle w:val="Heading2"/>
        <w:spacing w:before="480" w:after="240"/>
        <w:rPr>
          <w:sz w:val="48"/>
        </w:rPr>
      </w:pPr>
      <w:bookmarkStart w:id="9" w:name="_Toc383786771"/>
      <w:r>
        <w:lastRenderedPageBreak/>
        <w:t>A</w:t>
      </w:r>
      <w:r w:rsidRPr="00D12A7E">
        <w:t xml:space="preserve">ppendix </w:t>
      </w:r>
      <w:r>
        <w:t>1</w:t>
      </w:r>
      <w:r w:rsidRPr="00D12A7E">
        <w:t xml:space="preserve">: </w:t>
      </w:r>
      <w:r w:rsidR="00165A3A">
        <w:t>Edited Chemical Warfare Canned Searches</w:t>
      </w:r>
      <w:bookmarkEnd w:id="9"/>
    </w:p>
    <w:p w14:paraId="05FBD561" w14:textId="21969B93" w:rsidR="005F7C53" w:rsidRPr="000D1860" w:rsidRDefault="005F7C53" w:rsidP="00D03C79">
      <w:pPr>
        <w:spacing w:after="220" w:line="240" w:lineRule="auto"/>
      </w:pPr>
      <w:r w:rsidRPr="000D1860">
        <w:t xml:space="preserve">These are the edited links for the “Articles from last 5 years” canned searches on the Chemical Warfare topic page. </w:t>
      </w:r>
      <w:r w:rsidR="000D1860">
        <w:t>The [edat] tag was replaced with the [dp] tag.</w:t>
      </w:r>
    </w:p>
    <w:p w14:paraId="05FBD562" w14:textId="77777777" w:rsidR="005F7C53" w:rsidRPr="000D1860" w:rsidRDefault="005F7C53" w:rsidP="005F7C53">
      <w:pPr>
        <w:spacing w:after="0" w:line="240" w:lineRule="auto"/>
        <w:rPr>
          <w:b/>
        </w:rPr>
      </w:pPr>
      <w:r w:rsidRPr="000D1860">
        <w:rPr>
          <w:b/>
        </w:rPr>
        <w:t>Chemical Warfare</w:t>
      </w:r>
    </w:p>
    <w:p w14:paraId="05FBD563" w14:textId="77777777" w:rsidR="005F7C53" w:rsidRPr="000D1860" w:rsidRDefault="004D39F6" w:rsidP="00D03C79">
      <w:pPr>
        <w:spacing w:after="220" w:line="240" w:lineRule="auto"/>
      </w:pPr>
      <w:hyperlink r:id="rId12" w:history="1">
        <w:r w:rsidR="005F7C53" w:rsidRPr="000D1860">
          <w:rPr>
            <w:rStyle w:val="Hyperlink"/>
          </w:rPr>
          <w:t>http://www.ncbi.nlm.nih.gov/pubmed?term=%28chemical+warfare+OR+chemical+warfare+agents[mh]+OR+chemical+warfare+agents[pharmacological+action]+OR+chemical+terrorism%29+AND+english[la]+AND+human[mh]+AND+%22last+5+years%22[dp</w:t>
        </w:r>
      </w:hyperlink>
      <w:r w:rsidR="005F7C53" w:rsidRPr="000D1860">
        <w:t>]</w:t>
      </w:r>
    </w:p>
    <w:p w14:paraId="05FBD565" w14:textId="77777777" w:rsidR="005F7C53" w:rsidRPr="000D1860" w:rsidRDefault="005F7C53" w:rsidP="005F7C53">
      <w:pPr>
        <w:spacing w:after="0" w:line="240" w:lineRule="auto"/>
        <w:rPr>
          <w:b/>
        </w:rPr>
      </w:pPr>
      <w:r w:rsidRPr="000D1860">
        <w:rPr>
          <w:b/>
        </w:rPr>
        <w:t>Hydroxocobalamin as a cyanide antidote</w:t>
      </w:r>
    </w:p>
    <w:p w14:paraId="05FBD567" w14:textId="2AAFCF62" w:rsidR="005F7C53" w:rsidRPr="000D1860" w:rsidRDefault="004D39F6" w:rsidP="00D03C79">
      <w:pPr>
        <w:spacing w:after="220" w:line="240" w:lineRule="auto"/>
      </w:pPr>
      <w:hyperlink r:id="rId13" w:history="1">
        <w:r w:rsidR="005F7C53" w:rsidRPr="000D1860">
          <w:rPr>
            <w:rStyle w:val="Hyperlink"/>
          </w:rPr>
          <w:t>http://www.ncbi.nlm.nih.gov/pubmed?term=hydroxocobalamin[mh]+AND+cyanides[mh]+AND+English[la]+AND+human[mh]+AND+%22last+5+years%22[dp</w:t>
        </w:r>
      </w:hyperlink>
      <w:r w:rsidR="005F7C53" w:rsidRPr="000D1860">
        <w:t>]</w:t>
      </w:r>
    </w:p>
    <w:p w14:paraId="05FBD568" w14:textId="77777777" w:rsidR="005F7C53" w:rsidRPr="000D1860" w:rsidRDefault="005F7C53" w:rsidP="005F7C53">
      <w:pPr>
        <w:spacing w:after="0" w:line="240" w:lineRule="auto"/>
        <w:rPr>
          <w:b/>
        </w:rPr>
      </w:pPr>
      <w:r w:rsidRPr="000D1860">
        <w:rPr>
          <w:b/>
        </w:rPr>
        <w:t>Hydrogen cyanide</w:t>
      </w:r>
    </w:p>
    <w:p w14:paraId="05FBD569" w14:textId="77777777" w:rsidR="005F7C53" w:rsidRPr="000D1860" w:rsidRDefault="004D39F6" w:rsidP="00D03C79">
      <w:pPr>
        <w:spacing w:after="220" w:line="240" w:lineRule="auto"/>
      </w:pPr>
      <w:hyperlink r:id="rId14" w:history="1">
        <w:r w:rsidR="005F7C53" w:rsidRPr="000D1860">
          <w:rPr>
            <w:rStyle w:val="Hyperlink"/>
          </w:rPr>
          <w:t>http://www.ncbi.nlm.nih.gov/pubmed?term=(hydrogen+cyanide[majr])+AND+English[la]+AND+human[mh]+AND+%22last+5+years%22[dp</w:t>
        </w:r>
      </w:hyperlink>
      <w:r w:rsidR="005F7C53" w:rsidRPr="000D1860">
        <w:t>]</w:t>
      </w:r>
    </w:p>
    <w:p w14:paraId="05FBD56B" w14:textId="77777777" w:rsidR="005F7C53" w:rsidRPr="000D1860" w:rsidRDefault="005F7C53" w:rsidP="005F7C53">
      <w:pPr>
        <w:spacing w:after="0" w:line="240" w:lineRule="auto"/>
        <w:rPr>
          <w:b/>
        </w:rPr>
      </w:pPr>
      <w:r w:rsidRPr="000D1860">
        <w:rPr>
          <w:b/>
        </w:rPr>
        <w:t>Lewisite</w:t>
      </w:r>
    </w:p>
    <w:p w14:paraId="05FBD56D" w14:textId="008C4DF0" w:rsidR="005F7C53" w:rsidRPr="000D1860" w:rsidRDefault="004D39F6" w:rsidP="00D03C79">
      <w:pPr>
        <w:spacing w:after="220" w:line="240" w:lineRule="auto"/>
      </w:pPr>
      <w:hyperlink r:id="rId15" w:history="1">
        <w:r w:rsidR="005F7C53" w:rsidRPr="000D1860">
          <w:rPr>
            <w:rStyle w:val="Hyperlink"/>
          </w:rPr>
          <w:t>http://www.ncbi.nlm.nih.gov/pubmed?term=lewisite+AND+English[la]+AND+human[mh]+AND+%22last+5+years%22[dp</w:t>
        </w:r>
      </w:hyperlink>
      <w:r w:rsidR="005F7C53" w:rsidRPr="000D1860">
        <w:t>]</w:t>
      </w:r>
    </w:p>
    <w:p w14:paraId="05FBD56E" w14:textId="77777777" w:rsidR="005F7C53" w:rsidRPr="000D1860" w:rsidRDefault="005F7C53" w:rsidP="005F7C53">
      <w:pPr>
        <w:spacing w:after="0" w:line="240" w:lineRule="auto"/>
        <w:rPr>
          <w:b/>
        </w:rPr>
      </w:pPr>
      <w:r w:rsidRPr="000D1860">
        <w:rPr>
          <w:b/>
        </w:rPr>
        <w:t>Mustard Gas</w:t>
      </w:r>
    </w:p>
    <w:p w14:paraId="05FBD570" w14:textId="7B4AD2F7" w:rsidR="005F7C53" w:rsidRPr="000D1860" w:rsidRDefault="004D39F6" w:rsidP="00D03C79">
      <w:pPr>
        <w:spacing w:after="220" w:line="240" w:lineRule="auto"/>
      </w:pPr>
      <w:hyperlink r:id="rId16" w:history="1">
        <w:r w:rsidR="005F7C53" w:rsidRPr="000D1860">
          <w:rPr>
            <w:rStyle w:val="Hyperlink"/>
          </w:rPr>
          <w:t>http://www.ncbi.nlm.nih.gov/pubmed?term=mustard+gas+AND+English[la]+AND+human[mh]+AND+%22last+5+years%22[dp</w:t>
        </w:r>
      </w:hyperlink>
      <w:r w:rsidR="005F7C53" w:rsidRPr="000D1860">
        <w:t>]</w:t>
      </w:r>
    </w:p>
    <w:p w14:paraId="05FBD571" w14:textId="77777777" w:rsidR="005F7C53" w:rsidRPr="000D1860" w:rsidRDefault="005F7C53" w:rsidP="005F7C53">
      <w:pPr>
        <w:spacing w:after="0" w:line="240" w:lineRule="auto"/>
        <w:rPr>
          <w:b/>
        </w:rPr>
      </w:pPr>
      <w:r w:rsidRPr="000D1860">
        <w:rPr>
          <w:b/>
        </w:rPr>
        <w:t>Phosgene</w:t>
      </w:r>
    </w:p>
    <w:p w14:paraId="05FBD573" w14:textId="3D3D7F56" w:rsidR="005F7C53" w:rsidRPr="000D1860" w:rsidRDefault="004D39F6" w:rsidP="00D03C79">
      <w:pPr>
        <w:spacing w:after="220" w:line="240" w:lineRule="auto"/>
      </w:pPr>
      <w:hyperlink r:id="rId17" w:history="1">
        <w:r w:rsidR="005F7C53" w:rsidRPr="000D1860">
          <w:rPr>
            <w:rStyle w:val="Hyperlink"/>
          </w:rPr>
          <w:t>http://www.ncbi.nlm.nih.gov/pubmed?term=phosgene+AND+English[la]+AND+human[mh]+AND+%22last+5+years%22[dp</w:t>
        </w:r>
      </w:hyperlink>
      <w:r w:rsidR="005F7C53" w:rsidRPr="000D1860">
        <w:t>]</w:t>
      </w:r>
    </w:p>
    <w:p w14:paraId="05FBD574" w14:textId="77777777" w:rsidR="005F7C53" w:rsidRPr="000D1860" w:rsidRDefault="005F7C53" w:rsidP="005F7C53">
      <w:pPr>
        <w:spacing w:after="0" w:line="240" w:lineRule="auto"/>
        <w:rPr>
          <w:b/>
        </w:rPr>
      </w:pPr>
      <w:r w:rsidRPr="000D1860">
        <w:rPr>
          <w:b/>
        </w:rPr>
        <w:t>Ricin</w:t>
      </w:r>
    </w:p>
    <w:p w14:paraId="05FBD576" w14:textId="483BE7EE" w:rsidR="005F7C53" w:rsidRPr="000D1860" w:rsidRDefault="004D39F6" w:rsidP="00D03C79">
      <w:pPr>
        <w:spacing w:after="220" w:line="240" w:lineRule="auto"/>
      </w:pPr>
      <w:hyperlink r:id="rId18" w:history="1">
        <w:r w:rsidR="005F7C53" w:rsidRPr="000D1860">
          <w:rPr>
            <w:rStyle w:val="Hyperlink"/>
          </w:rPr>
          <w:t>http://www.ncbi.nlm.nih.gov/pubmed?term=ricin+AND+English[la]+AND+human[mh]+AND+%22last+5+years%22[dp</w:t>
        </w:r>
      </w:hyperlink>
      <w:r w:rsidR="005F7C53" w:rsidRPr="000D1860">
        <w:t>]</w:t>
      </w:r>
    </w:p>
    <w:p w14:paraId="05FBD577" w14:textId="77777777" w:rsidR="005F7C53" w:rsidRPr="000D1860" w:rsidRDefault="005F7C53" w:rsidP="005F7C53">
      <w:pPr>
        <w:spacing w:after="0" w:line="240" w:lineRule="auto"/>
        <w:rPr>
          <w:b/>
        </w:rPr>
      </w:pPr>
      <w:r w:rsidRPr="000D1860">
        <w:rPr>
          <w:b/>
        </w:rPr>
        <w:t>Sarin</w:t>
      </w:r>
    </w:p>
    <w:p w14:paraId="05FBD579" w14:textId="1254548A" w:rsidR="005F7C53" w:rsidRPr="000D1860" w:rsidRDefault="004D39F6" w:rsidP="00D03C79">
      <w:pPr>
        <w:spacing w:after="220" w:line="240" w:lineRule="auto"/>
      </w:pPr>
      <w:hyperlink r:id="rId19" w:history="1">
        <w:r w:rsidR="005F7C53" w:rsidRPr="000D1860">
          <w:rPr>
            <w:rStyle w:val="Hyperlink"/>
          </w:rPr>
          <w:t>http://www.ncbi.nlm.nih.gov/pubmed?term=soman[tw]+AND+English[la]+AND+human[mh]+AND+%22last+5+years%22[dp</w:t>
        </w:r>
      </w:hyperlink>
      <w:r w:rsidR="005F7C53" w:rsidRPr="000D1860">
        <w:t>]</w:t>
      </w:r>
    </w:p>
    <w:p w14:paraId="05FBD57A" w14:textId="77777777" w:rsidR="005F7C53" w:rsidRPr="000D1860" w:rsidRDefault="005F7C53" w:rsidP="005F7C53">
      <w:pPr>
        <w:spacing w:after="0" w:line="240" w:lineRule="auto"/>
        <w:rPr>
          <w:b/>
        </w:rPr>
      </w:pPr>
      <w:r w:rsidRPr="000D1860">
        <w:rPr>
          <w:b/>
        </w:rPr>
        <w:t>Soman</w:t>
      </w:r>
    </w:p>
    <w:p w14:paraId="05FBD57C" w14:textId="23B5D90C" w:rsidR="005F7C53" w:rsidRPr="000D1860" w:rsidRDefault="004D39F6" w:rsidP="00D03C79">
      <w:pPr>
        <w:spacing w:after="220" w:line="240" w:lineRule="auto"/>
      </w:pPr>
      <w:hyperlink r:id="rId20" w:history="1">
        <w:r w:rsidR="005F7C53" w:rsidRPr="000D1860">
          <w:rPr>
            <w:rStyle w:val="Hyperlink"/>
          </w:rPr>
          <w:t>http://www.ncbi.nlm.nih.gov/pubmed?term=soman[tw]+AND+English[la]+AND+human[mh]+AND+%22last+5+years%22[dp</w:t>
        </w:r>
      </w:hyperlink>
      <w:r w:rsidR="005F7C53" w:rsidRPr="000D1860">
        <w:t>]</w:t>
      </w:r>
    </w:p>
    <w:p w14:paraId="05FBD57D" w14:textId="77777777" w:rsidR="005F7C53" w:rsidRPr="000D1860" w:rsidRDefault="005F7C53" w:rsidP="005F7C53">
      <w:pPr>
        <w:spacing w:after="0" w:line="240" w:lineRule="auto"/>
        <w:rPr>
          <w:b/>
        </w:rPr>
      </w:pPr>
      <w:r w:rsidRPr="000D1860">
        <w:rPr>
          <w:b/>
        </w:rPr>
        <w:t>Tabun</w:t>
      </w:r>
    </w:p>
    <w:p w14:paraId="05FBD57F" w14:textId="7CA010EA" w:rsidR="005F7C53" w:rsidRPr="00D03C79" w:rsidRDefault="004D39F6" w:rsidP="00D03C79">
      <w:pPr>
        <w:spacing w:after="220" w:line="240" w:lineRule="auto"/>
        <w:rPr>
          <w:sz w:val="24"/>
        </w:rPr>
      </w:pPr>
      <w:hyperlink r:id="rId21" w:history="1">
        <w:r w:rsidR="005F7C53" w:rsidRPr="000D1860">
          <w:rPr>
            <w:rStyle w:val="Hyperlink"/>
          </w:rPr>
          <w:t>http://www.ncbi.nlm.nih.gov/pubmed?term=tabun[tw]+AND+English[la]+AND+human[mh]+AND+%22last+5+years%22[dp</w:t>
        </w:r>
      </w:hyperlink>
      <w:r w:rsidR="005F7C53" w:rsidRPr="00413B46">
        <w:rPr>
          <w:sz w:val="24"/>
        </w:rPr>
        <w:t>]</w:t>
      </w:r>
    </w:p>
    <w:p w14:paraId="05FBD581" w14:textId="7CD8D3D3" w:rsidR="00532646" w:rsidRPr="001D4FF1" w:rsidRDefault="0061021C" w:rsidP="001D4FF1">
      <w:pPr>
        <w:pStyle w:val="Heading2"/>
        <w:spacing w:before="1200" w:after="220"/>
        <w:rPr>
          <w:b w:val="0"/>
        </w:rPr>
      </w:pPr>
      <w:bookmarkStart w:id="10" w:name="_Toc383786772"/>
      <w:r>
        <w:lastRenderedPageBreak/>
        <w:t>A</w:t>
      </w:r>
      <w:r w:rsidR="00536DD3" w:rsidRPr="00D12A7E">
        <w:t xml:space="preserve">ppendix </w:t>
      </w:r>
      <w:r w:rsidR="00221BD5">
        <w:t>2</w:t>
      </w:r>
      <w:r w:rsidR="00536DD3" w:rsidRPr="00D12A7E">
        <w:t>: Typhoon Haiyan Search Strategies</w:t>
      </w:r>
      <w:bookmarkEnd w:id="10"/>
    </w:p>
    <w:p w14:paraId="05FBD583" w14:textId="74871260" w:rsidR="00536DD3" w:rsidRPr="00536DD3" w:rsidRDefault="00536DD3" w:rsidP="001D4FF1">
      <w:pPr>
        <w:widowControl w:val="0"/>
        <w:suppressAutoHyphens/>
        <w:spacing w:after="220" w:line="100" w:lineRule="atLeast"/>
        <w:rPr>
          <w:rFonts w:ascii="Calibri" w:eastAsia="Lucida Sans Unicode" w:hAnsi="Calibri" w:cs="Times New Roman"/>
          <w:b/>
          <w:bCs/>
          <w:kern w:val="1"/>
        </w:rPr>
      </w:pPr>
      <w:r w:rsidRPr="00536DD3">
        <w:rPr>
          <w:rFonts w:ascii="Calibri" w:eastAsia="Lucida Sans Unicode" w:hAnsi="Calibri" w:cs="Times New Roman"/>
          <w:b/>
          <w:bCs/>
          <w:kern w:val="1"/>
        </w:rPr>
        <w:t>Are there good general overviews written about past disasters specific to Philippines or similar Island nations?</w:t>
      </w:r>
    </w:p>
    <w:p w14:paraId="05FBD584" w14:textId="77777777" w:rsidR="00536DD3" w:rsidRPr="00536DD3" w:rsidRDefault="00536DD3" w:rsidP="00536DD3">
      <w:pPr>
        <w:widowControl w:val="0"/>
        <w:suppressAutoHyphens/>
        <w:spacing w:after="0" w:line="100" w:lineRule="atLeast"/>
        <w:rPr>
          <w:rFonts w:ascii="Calibri" w:eastAsia="Lucida Sans Unicode" w:hAnsi="Calibri" w:cs="Times New Roman"/>
          <w:kern w:val="1"/>
        </w:rPr>
      </w:pPr>
      <w:r w:rsidRPr="00536DD3">
        <w:rPr>
          <w:rFonts w:ascii="Calibri" w:eastAsia="Lucida Sans Unicode" w:hAnsi="Calibri" w:cs="Times New Roman"/>
          <w:kern w:val="1"/>
        </w:rPr>
        <w:t>Philippines and Natural Disasters (4 results)</w:t>
      </w:r>
    </w:p>
    <w:p w14:paraId="05FBD586" w14:textId="42B6A93B" w:rsidR="00536DD3" w:rsidRPr="001D4FF1" w:rsidRDefault="004D39F6" w:rsidP="001D4FF1">
      <w:pPr>
        <w:widowControl w:val="0"/>
        <w:suppressAutoHyphens/>
        <w:spacing w:after="220" w:line="100" w:lineRule="atLeast"/>
        <w:rPr>
          <w:rFonts w:ascii="Calibri" w:eastAsia="Lucida Sans Unicode" w:hAnsi="Calibri" w:cs="Times New Roman"/>
          <w:color w:val="3333FF"/>
          <w:kern w:val="1"/>
        </w:rPr>
      </w:pPr>
      <w:hyperlink r:id="rId22" w:history="1">
        <w:r w:rsidR="00536DD3" w:rsidRPr="00792B94">
          <w:rPr>
            <w:rFonts w:ascii="Calibri" w:eastAsia="Lucida Sans Unicode" w:hAnsi="Calibri" w:cs="Times New Roman"/>
            <w:color w:val="3333FF"/>
            <w:kern w:val="1"/>
            <w:u w:val="single"/>
          </w:rPr>
          <w:t>http://www.ncbi.nlm.nih.gov/pubmed/?term=philippines+%5Bmh%5D+AND+(disasters+%5Bmh%5D+OR+disaster+planning%5Bmh%5D+OR+%22natural+disasters%22)+AND+(floods%5Bmh%5D+OR+cyclonic+storms%5Bmh%5D+OR+typhoon%5Btiab%5D+OR+tsunamis%5Bmh%5D+OR+earthquakes%5Bmh%5D)+AND+humans%5Bmh%5D+AND+English%5Bla%5D</w:t>
        </w:r>
      </w:hyperlink>
      <w:r w:rsidR="00536DD3" w:rsidRPr="00792B94">
        <w:rPr>
          <w:rFonts w:ascii="Calibri" w:eastAsia="Lucida Sans Unicode" w:hAnsi="Calibri" w:cs="Times New Roman"/>
          <w:color w:val="3333FF"/>
          <w:kern w:val="1"/>
        </w:rPr>
        <w:t xml:space="preserve">  </w:t>
      </w:r>
    </w:p>
    <w:p w14:paraId="05FBD587" w14:textId="77777777" w:rsidR="00536DD3" w:rsidRPr="00536DD3" w:rsidRDefault="00536DD3" w:rsidP="00536DD3">
      <w:pPr>
        <w:widowControl w:val="0"/>
        <w:suppressAutoHyphens/>
        <w:spacing w:after="0" w:line="100" w:lineRule="atLeast"/>
        <w:rPr>
          <w:rFonts w:ascii="Calibri" w:eastAsia="Lucida Sans Unicode" w:hAnsi="Calibri" w:cs="Times New Roman"/>
          <w:kern w:val="1"/>
        </w:rPr>
      </w:pPr>
      <w:r w:rsidRPr="00536DD3">
        <w:rPr>
          <w:rFonts w:ascii="Calibri" w:eastAsia="Lucida Sans Unicode" w:hAnsi="Calibri" w:cs="Times New Roman"/>
          <w:kern w:val="1"/>
        </w:rPr>
        <w:t>Southeastern Asia and Natural Disasters (97 results)</w:t>
      </w:r>
    </w:p>
    <w:p w14:paraId="05FBD589" w14:textId="719D82FA" w:rsidR="00536DD3" w:rsidRPr="001D4FF1" w:rsidRDefault="004D39F6" w:rsidP="001D4FF1">
      <w:pPr>
        <w:widowControl w:val="0"/>
        <w:suppressAutoHyphens/>
        <w:spacing w:after="220" w:line="100" w:lineRule="atLeast"/>
        <w:rPr>
          <w:rFonts w:ascii="Calibri" w:eastAsia="Lucida Sans Unicode" w:hAnsi="Calibri" w:cs="Times New Roman"/>
          <w:color w:val="3333FF"/>
          <w:kern w:val="1"/>
        </w:rPr>
      </w:pPr>
      <w:hyperlink r:id="rId23" w:history="1">
        <w:r w:rsidR="00536DD3" w:rsidRPr="00792B94">
          <w:rPr>
            <w:rFonts w:ascii="Calibri" w:eastAsia="Lucida Sans Unicode" w:hAnsi="Calibri" w:cs="Times New Roman"/>
            <w:color w:val="3333FF"/>
            <w:kern w:val="1"/>
            <w:u w:val="single"/>
          </w:rPr>
          <w:t>http://www.ncbi.nlm.nih.gov/pubmed/?term=Asia%2C+Southeastern+[mh]+AND+%28disasters+[mh]+OR+disaster+planning[mh]%29+AND+%28%22natural+disasters%22+OR+%22natural+disaster%22+OR+floods[mh]+OR+cyclonic+storms[mh]+OR+typhoon[tiab]+OR+tsunami[mh]+OR+earthquakes[mh]%29+AND+humans[mh]+AND+English[la</w:t>
        </w:r>
      </w:hyperlink>
      <w:r w:rsidR="00536DD3" w:rsidRPr="00792B94">
        <w:rPr>
          <w:rFonts w:ascii="Calibri" w:eastAsia="Lucida Sans Unicode" w:hAnsi="Calibri" w:cs="Times New Roman"/>
          <w:color w:val="3333FF"/>
          <w:kern w:val="1"/>
        </w:rPr>
        <w:t>]</w:t>
      </w:r>
    </w:p>
    <w:p w14:paraId="05FBD58A" w14:textId="77777777" w:rsidR="00536DD3" w:rsidRPr="00536DD3" w:rsidRDefault="00536DD3" w:rsidP="00536DD3">
      <w:pPr>
        <w:widowControl w:val="0"/>
        <w:suppressAutoHyphens/>
        <w:spacing w:after="0" w:line="100" w:lineRule="atLeast"/>
        <w:rPr>
          <w:rFonts w:ascii="Calibri" w:eastAsia="Lucida Sans Unicode" w:hAnsi="Calibri" w:cs="Times New Roman"/>
          <w:kern w:val="1"/>
        </w:rPr>
      </w:pPr>
      <w:r w:rsidRPr="00536DD3">
        <w:rPr>
          <w:rFonts w:ascii="Calibri" w:eastAsia="Lucida Sans Unicode" w:hAnsi="Calibri" w:cs="Times New Roman"/>
          <w:kern w:val="1"/>
        </w:rPr>
        <w:t>Southeastern Asia and Flood/Typhoon (30 results)</w:t>
      </w:r>
    </w:p>
    <w:p w14:paraId="05FBD58C" w14:textId="254335AC" w:rsidR="00536DD3" w:rsidRPr="001D4FF1" w:rsidRDefault="004D39F6" w:rsidP="001D4FF1">
      <w:pPr>
        <w:widowControl w:val="0"/>
        <w:suppressAutoHyphens/>
        <w:spacing w:after="220" w:line="100" w:lineRule="atLeast"/>
        <w:rPr>
          <w:rFonts w:ascii="Calibri" w:eastAsia="Lucida Sans Unicode" w:hAnsi="Calibri" w:cs="Times New Roman"/>
          <w:color w:val="3333FF"/>
          <w:kern w:val="1"/>
        </w:rPr>
      </w:pPr>
      <w:hyperlink r:id="rId24" w:history="1">
        <w:r w:rsidR="00536DD3" w:rsidRPr="00792B94">
          <w:rPr>
            <w:rFonts w:ascii="Calibri" w:eastAsia="Lucida Sans Unicode" w:hAnsi="Calibri" w:cs="Times New Roman"/>
            <w:color w:val="3333FF"/>
            <w:kern w:val="1"/>
            <w:u w:val="single"/>
          </w:rPr>
          <w:t>http://www.ncbi.nlm.nih.gov/pubmed/?term=Asia%2C+Southeastern+[mh]+AND+%28disasters+[mh]+OR+disaster+planning[mh]%29+AND+%28floods[mh]+OR+flooding[tiab]+OR+cyclonic+storms[mh]+OR+typhoon[tiab]%29+AND+humans[mh]+AND+English[la</w:t>
        </w:r>
      </w:hyperlink>
      <w:r w:rsidR="00536DD3" w:rsidRPr="00792B94">
        <w:rPr>
          <w:rFonts w:ascii="Calibri" w:eastAsia="Lucida Sans Unicode" w:hAnsi="Calibri" w:cs="Times New Roman"/>
          <w:color w:val="3333FF"/>
          <w:kern w:val="1"/>
        </w:rPr>
        <w:t>]</w:t>
      </w:r>
    </w:p>
    <w:p w14:paraId="05FBD58E" w14:textId="1E6ED03E" w:rsidR="00536DD3" w:rsidRPr="00536DD3" w:rsidRDefault="00536DD3" w:rsidP="001D4FF1">
      <w:pPr>
        <w:widowControl w:val="0"/>
        <w:suppressAutoHyphens/>
        <w:spacing w:after="220" w:line="100" w:lineRule="atLeast"/>
        <w:rPr>
          <w:rFonts w:ascii="Calibri" w:eastAsia="Lucida Sans Unicode" w:hAnsi="Calibri" w:cs="Times New Roman"/>
          <w:b/>
          <w:bCs/>
          <w:kern w:val="1"/>
        </w:rPr>
      </w:pPr>
      <w:r w:rsidRPr="00536DD3">
        <w:rPr>
          <w:rFonts w:ascii="Calibri" w:eastAsia="Lucida Sans Unicode" w:hAnsi="Calibri" w:cs="Times New Roman"/>
          <w:b/>
          <w:bCs/>
          <w:kern w:val="1"/>
        </w:rPr>
        <w:t>Articles on malaria, dengue, leptospirosis, and tetanus following a flood or typhoon.</w:t>
      </w:r>
    </w:p>
    <w:p w14:paraId="05FBD58F" w14:textId="77777777" w:rsidR="00536DD3" w:rsidRPr="00536DD3" w:rsidRDefault="00536DD3" w:rsidP="00536DD3">
      <w:pPr>
        <w:widowControl w:val="0"/>
        <w:suppressAutoHyphens/>
        <w:spacing w:after="0" w:line="100" w:lineRule="atLeast"/>
        <w:rPr>
          <w:rFonts w:ascii="Calibri" w:eastAsia="Lucida Sans Unicode" w:hAnsi="Calibri" w:cs="Times New Roman"/>
          <w:kern w:val="1"/>
        </w:rPr>
      </w:pPr>
      <w:r w:rsidRPr="00536DD3">
        <w:rPr>
          <w:rFonts w:ascii="Calibri" w:eastAsia="Lucida Sans Unicode" w:hAnsi="Calibri" w:cs="Times New Roman"/>
          <w:kern w:val="1"/>
        </w:rPr>
        <w:t>Malaria (34 results)</w:t>
      </w:r>
    </w:p>
    <w:p w14:paraId="05FBD591" w14:textId="1C379C50" w:rsidR="00536DD3" w:rsidRPr="001D4FF1" w:rsidRDefault="004D39F6" w:rsidP="001D4FF1">
      <w:pPr>
        <w:widowControl w:val="0"/>
        <w:suppressAutoHyphens/>
        <w:spacing w:after="220" w:line="100" w:lineRule="atLeast"/>
        <w:rPr>
          <w:rFonts w:ascii="Calibri" w:eastAsia="Lucida Sans Unicode" w:hAnsi="Calibri" w:cs="Times New Roman"/>
          <w:kern w:val="1"/>
        </w:rPr>
      </w:pPr>
      <w:hyperlink r:id="rId25" w:history="1">
        <w:r w:rsidR="00536DD3" w:rsidRPr="00792B94">
          <w:rPr>
            <w:rFonts w:ascii="Calibri" w:eastAsia="Lucida Sans Unicode" w:hAnsi="Calibri" w:cs="Times New Roman"/>
            <w:color w:val="3333FF"/>
            <w:kern w:val="1"/>
            <w:u w:val="single"/>
          </w:rPr>
          <w:t>http://www.ncbi.nlm.nih.gov/pubmed/?term=malaria+AND+%28floods[mh]+OR+flooding[tiab]+OR+cyclonic+storms[mh]+OR+typhoon[tiab]%29+AND+humans[mh]+AND+English[la</w:t>
        </w:r>
      </w:hyperlink>
      <w:r w:rsidR="00536DD3" w:rsidRPr="00792B94">
        <w:rPr>
          <w:rFonts w:ascii="Calibri" w:eastAsia="Lucida Sans Unicode" w:hAnsi="Calibri" w:cs="Times New Roman"/>
          <w:color w:val="3333FF"/>
          <w:kern w:val="1"/>
        </w:rPr>
        <w:t>]</w:t>
      </w:r>
    </w:p>
    <w:p w14:paraId="05FBD592" w14:textId="77777777" w:rsidR="00536DD3" w:rsidRPr="00536DD3" w:rsidRDefault="00536DD3" w:rsidP="00536DD3">
      <w:pPr>
        <w:widowControl w:val="0"/>
        <w:suppressAutoHyphens/>
        <w:spacing w:after="0" w:line="100" w:lineRule="atLeast"/>
        <w:rPr>
          <w:rFonts w:ascii="Calibri" w:eastAsia="Lucida Sans Unicode" w:hAnsi="Calibri" w:cs="Times New Roman"/>
          <w:kern w:val="1"/>
        </w:rPr>
      </w:pPr>
      <w:r w:rsidRPr="00536DD3">
        <w:rPr>
          <w:rFonts w:ascii="Calibri" w:eastAsia="Lucida Sans Unicode" w:hAnsi="Calibri" w:cs="Times New Roman"/>
          <w:kern w:val="1"/>
        </w:rPr>
        <w:t>Dengue (15 results)</w:t>
      </w:r>
    </w:p>
    <w:p w14:paraId="05FBD594" w14:textId="1C746EF9" w:rsidR="00536DD3" w:rsidRPr="001D4FF1" w:rsidRDefault="004D39F6" w:rsidP="001D4FF1">
      <w:pPr>
        <w:widowControl w:val="0"/>
        <w:suppressAutoHyphens/>
        <w:spacing w:after="220" w:line="100" w:lineRule="atLeast"/>
        <w:rPr>
          <w:rFonts w:ascii="Calibri" w:eastAsia="Lucida Sans Unicode" w:hAnsi="Calibri" w:cs="Times New Roman"/>
          <w:color w:val="3333FF"/>
          <w:kern w:val="1"/>
        </w:rPr>
      </w:pPr>
      <w:hyperlink r:id="rId26" w:history="1">
        <w:r w:rsidR="00536DD3" w:rsidRPr="00792B94">
          <w:rPr>
            <w:rFonts w:ascii="Calibri" w:eastAsia="Lucida Sans Unicode" w:hAnsi="Calibri" w:cs="Times New Roman"/>
            <w:color w:val="3333FF"/>
            <w:kern w:val="1"/>
            <w:u w:val="single"/>
          </w:rPr>
          <w:t>http://www.ncbi.nlm.nih.gov/pubmed/?term=dengue+AND+(floods%5Bmh%5D+OR+flooding+%5Btiab%5D+OR+cyclonic+storms%5Bmh%5D+OR+typhoons%5Btiab%5D)+AND+humans%5Bmh%5D+AND+English%5Bla%5D</w:t>
        </w:r>
      </w:hyperlink>
      <w:r w:rsidR="00536DD3" w:rsidRPr="00792B94">
        <w:rPr>
          <w:rFonts w:ascii="Calibri" w:eastAsia="Lucida Sans Unicode" w:hAnsi="Calibri" w:cs="Times New Roman"/>
          <w:color w:val="3333FF"/>
          <w:kern w:val="1"/>
        </w:rPr>
        <w:t xml:space="preserve"> </w:t>
      </w:r>
    </w:p>
    <w:p w14:paraId="05FBD595" w14:textId="77777777" w:rsidR="00536DD3" w:rsidRPr="00536DD3" w:rsidRDefault="00536DD3" w:rsidP="00536DD3">
      <w:pPr>
        <w:widowControl w:val="0"/>
        <w:suppressAutoHyphens/>
        <w:spacing w:after="0" w:line="100" w:lineRule="atLeast"/>
        <w:rPr>
          <w:rFonts w:ascii="Calibri" w:eastAsia="Lucida Sans Unicode" w:hAnsi="Calibri" w:cs="Times New Roman"/>
          <w:kern w:val="1"/>
        </w:rPr>
      </w:pPr>
      <w:r w:rsidRPr="00536DD3">
        <w:rPr>
          <w:rFonts w:ascii="Calibri" w:eastAsia="Lucida Sans Unicode" w:hAnsi="Calibri" w:cs="Times New Roman"/>
          <w:kern w:val="1"/>
        </w:rPr>
        <w:t>Leptospirosis (41 results)</w:t>
      </w:r>
    </w:p>
    <w:p w14:paraId="05FBD597" w14:textId="39D20BFE" w:rsidR="00536DD3" w:rsidRPr="001D4FF1" w:rsidRDefault="004D39F6" w:rsidP="001D4FF1">
      <w:pPr>
        <w:widowControl w:val="0"/>
        <w:suppressAutoHyphens/>
        <w:spacing w:after="220" w:line="100" w:lineRule="atLeast"/>
        <w:rPr>
          <w:rFonts w:ascii="Calibri" w:eastAsia="Lucida Sans Unicode" w:hAnsi="Calibri" w:cs="Times New Roman"/>
          <w:color w:val="3333FF"/>
          <w:kern w:val="1"/>
        </w:rPr>
      </w:pPr>
      <w:hyperlink r:id="rId27" w:history="1">
        <w:r w:rsidR="00536DD3" w:rsidRPr="00792B94">
          <w:rPr>
            <w:rFonts w:ascii="Calibri" w:eastAsia="Lucida Sans Unicode" w:hAnsi="Calibri" w:cs="Times New Roman"/>
            <w:color w:val="3333FF"/>
            <w:kern w:val="1"/>
            <w:u w:val="single"/>
          </w:rPr>
          <w:t>http://www.ncbi.nlm.nih.gov/pubmed/?term=leptospirosis+%5Bmh%5D+AND+(floods%5Bmh%5D+OR+flooding%5Btiab%5D+OR+cyclonic+storms%5Bmh%5D+OR+typhoon%5Btiab%5D)+AND+humans%5Bmh%5D+AND+English%5Bla%5D</w:t>
        </w:r>
      </w:hyperlink>
      <w:r w:rsidR="00536DD3" w:rsidRPr="00792B94">
        <w:rPr>
          <w:rFonts w:ascii="Calibri" w:eastAsia="Lucida Sans Unicode" w:hAnsi="Calibri" w:cs="Times New Roman"/>
          <w:color w:val="3333FF"/>
          <w:kern w:val="1"/>
        </w:rPr>
        <w:t xml:space="preserve"> </w:t>
      </w:r>
    </w:p>
    <w:p w14:paraId="05FBD598" w14:textId="77777777" w:rsidR="00536DD3" w:rsidRPr="00536DD3" w:rsidRDefault="00536DD3" w:rsidP="00536DD3">
      <w:pPr>
        <w:widowControl w:val="0"/>
        <w:suppressAutoHyphens/>
        <w:spacing w:after="0" w:line="100" w:lineRule="atLeast"/>
        <w:rPr>
          <w:rFonts w:ascii="Calibri" w:eastAsia="Lucida Sans Unicode" w:hAnsi="Calibri" w:cs="Times New Roman"/>
          <w:kern w:val="1"/>
        </w:rPr>
      </w:pPr>
      <w:r w:rsidRPr="00536DD3">
        <w:rPr>
          <w:rFonts w:ascii="Calibri" w:eastAsia="Lucida Sans Unicode" w:hAnsi="Calibri" w:cs="Times New Roman"/>
          <w:kern w:val="1"/>
        </w:rPr>
        <w:t>Tetanus (3 results)</w:t>
      </w:r>
    </w:p>
    <w:p w14:paraId="05FBD59A" w14:textId="4A22D854" w:rsidR="00536DD3" w:rsidRPr="001D4FF1" w:rsidRDefault="004D39F6" w:rsidP="001D4FF1">
      <w:pPr>
        <w:widowControl w:val="0"/>
        <w:suppressAutoHyphens/>
        <w:spacing w:after="220" w:line="100" w:lineRule="atLeast"/>
        <w:rPr>
          <w:rFonts w:ascii="Calibri" w:eastAsia="Lucida Sans Unicode" w:hAnsi="Calibri" w:cs="Times New Roman"/>
          <w:color w:val="3333FF"/>
          <w:kern w:val="1"/>
        </w:rPr>
      </w:pPr>
      <w:hyperlink r:id="rId28" w:history="1">
        <w:r w:rsidR="00536DD3" w:rsidRPr="00792B94">
          <w:rPr>
            <w:rFonts w:ascii="Calibri" w:eastAsia="Lucida Sans Unicode" w:hAnsi="Calibri" w:cs="Times New Roman"/>
            <w:color w:val="3333FF"/>
            <w:kern w:val="1"/>
            <w:u w:val="single"/>
          </w:rPr>
          <w:t>http://www.ncbi.nlm.nih.gov/pubmed/?term=tetanus+AND+(floods%5Bmh%5D+OR+flooding+OR+cyclonic+storms%5Bmh%5D+OR+typhoon)</w:t>
        </w:r>
      </w:hyperlink>
      <w:r w:rsidR="00536DD3" w:rsidRPr="00792B94">
        <w:rPr>
          <w:rFonts w:ascii="Calibri" w:eastAsia="Lucida Sans Unicode" w:hAnsi="Calibri" w:cs="Times New Roman"/>
          <w:color w:val="3333FF"/>
          <w:kern w:val="1"/>
        </w:rPr>
        <w:t xml:space="preserve"> </w:t>
      </w:r>
    </w:p>
    <w:p w14:paraId="05FBD59B" w14:textId="77777777" w:rsidR="00536DD3" w:rsidRPr="00536DD3" w:rsidRDefault="00536DD3" w:rsidP="00536DD3">
      <w:pPr>
        <w:widowControl w:val="0"/>
        <w:suppressAutoHyphens/>
        <w:spacing w:after="0" w:line="100" w:lineRule="atLeast"/>
        <w:rPr>
          <w:rFonts w:ascii="Calibri" w:eastAsia="Lucida Sans Unicode" w:hAnsi="Calibri" w:cs="Times New Roman"/>
          <w:bCs/>
          <w:kern w:val="1"/>
        </w:rPr>
      </w:pPr>
      <w:r w:rsidRPr="00536DD3">
        <w:rPr>
          <w:rFonts w:ascii="Calibri" w:eastAsia="Lucida Sans Unicode" w:hAnsi="Calibri" w:cs="Times New Roman"/>
          <w:bCs/>
          <w:kern w:val="1"/>
        </w:rPr>
        <w:t>Flood/Typhoon &amp; Communicable Diseases (65 results)</w:t>
      </w:r>
    </w:p>
    <w:p w14:paraId="05FBD59C" w14:textId="77777777" w:rsidR="00536DD3" w:rsidRPr="00536DD3" w:rsidRDefault="00792B94" w:rsidP="00536DD3">
      <w:pPr>
        <w:widowControl w:val="0"/>
        <w:suppressAutoHyphens/>
        <w:spacing w:after="0" w:line="100" w:lineRule="atLeast"/>
        <w:rPr>
          <w:rFonts w:ascii="Calibri" w:eastAsia="Lucida Sans Unicode" w:hAnsi="Calibri" w:cs="Times New Roman"/>
          <w:bCs/>
          <w:kern w:val="1"/>
        </w:rPr>
      </w:pPr>
      <w:r>
        <w:rPr>
          <w:rFonts w:ascii="Calibri" w:eastAsia="Lucida Sans Unicode" w:hAnsi="Calibri" w:cs="Times New Roman"/>
          <w:bCs/>
          <w:kern w:val="1"/>
        </w:rPr>
        <w:t>(</w:t>
      </w:r>
      <w:r w:rsidR="00536DD3" w:rsidRPr="00536DD3">
        <w:rPr>
          <w:rFonts w:ascii="Calibri" w:eastAsia="Lucida Sans Unicode" w:hAnsi="Calibri" w:cs="Times New Roman"/>
          <w:bCs/>
          <w:kern w:val="1"/>
        </w:rPr>
        <w:t>Focuses on communicable diseases in general that occur after floods or typhoons.</w:t>
      </w:r>
      <w:r>
        <w:rPr>
          <w:rFonts w:ascii="Calibri" w:eastAsia="Lucida Sans Unicode" w:hAnsi="Calibri" w:cs="Times New Roman"/>
          <w:bCs/>
          <w:kern w:val="1"/>
        </w:rPr>
        <w:t>)</w:t>
      </w:r>
    </w:p>
    <w:p w14:paraId="05FBD59D" w14:textId="77777777" w:rsidR="00536DD3" w:rsidRPr="00792B94" w:rsidRDefault="004D39F6" w:rsidP="001D4FF1">
      <w:pPr>
        <w:widowControl w:val="0"/>
        <w:suppressAutoHyphens/>
        <w:spacing w:after="220" w:line="100" w:lineRule="atLeast"/>
        <w:rPr>
          <w:rFonts w:ascii="Calibri" w:eastAsia="Lucida Sans Unicode" w:hAnsi="Calibri" w:cs="Times New Roman"/>
          <w:bCs/>
          <w:color w:val="3333FF"/>
          <w:kern w:val="1"/>
        </w:rPr>
      </w:pPr>
      <w:hyperlink r:id="rId29" w:history="1">
        <w:r w:rsidR="00536DD3" w:rsidRPr="00792B94">
          <w:rPr>
            <w:rFonts w:ascii="Calibri" w:eastAsia="Lucida Sans Unicode" w:hAnsi="Calibri" w:cs="Times New Roman"/>
            <w:bCs/>
            <w:color w:val="3333FF"/>
            <w:kern w:val="1"/>
            <w:u w:val="single"/>
          </w:rPr>
          <w:t>http://www.ncbi.nlm.nih.gov/pubmed/?term=%28floods[mh]+OR+cyclonic+storms[mh]+OR+typhoon[tiab]%29+AND+%28communicable+diseases[mh]+OR+communicable+disease+control[mh]+OR+disease+outbreaks[mh]%29+AND+humans[mh]+AND+English[la</w:t>
        </w:r>
      </w:hyperlink>
      <w:r w:rsidR="00536DD3" w:rsidRPr="00792B94">
        <w:rPr>
          <w:rFonts w:ascii="Calibri" w:eastAsia="Lucida Sans Unicode" w:hAnsi="Calibri" w:cs="Times New Roman"/>
          <w:bCs/>
          <w:color w:val="3333FF"/>
          <w:kern w:val="1"/>
        </w:rPr>
        <w:t>]</w:t>
      </w:r>
    </w:p>
    <w:p w14:paraId="05FBD59F" w14:textId="35D1EC2D" w:rsidR="00536DD3" w:rsidRPr="001D4FF1" w:rsidRDefault="00536DD3" w:rsidP="001D4FF1">
      <w:pPr>
        <w:pStyle w:val="Heading2"/>
        <w:spacing w:before="480" w:after="220"/>
        <w:rPr>
          <w:b w:val="0"/>
        </w:rPr>
      </w:pPr>
      <w:bookmarkStart w:id="11" w:name="_Toc383786773"/>
      <w:r w:rsidRPr="00D12A7E">
        <w:lastRenderedPageBreak/>
        <w:t xml:space="preserve">Appendix </w:t>
      </w:r>
      <w:r w:rsidR="00221BD5">
        <w:t>3</w:t>
      </w:r>
      <w:r w:rsidRPr="00D12A7E">
        <w:t>: Disaster Health PubMed Hedges</w:t>
      </w:r>
      <w:bookmarkEnd w:id="11"/>
    </w:p>
    <w:p w14:paraId="05FBD5A1" w14:textId="515E5622" w:rsidR="001D3FCE" w:rsidRPr="001D4FF1" w:rsidRDefault="00536DD3" w:rsidP="001D4FF1">
      <w:pPr>
        <w:spacing w:after="220" w:line="240" w:lineRule="auto"/>
        <w:rPr>
          <w:b/>
          <w:color w:val="000000" w:themeColor="text1"/>
        </w:rPr>
      </w:pPr>
      <w:bookmarkStart w:id="12" w:name="_Toc383786774"/>
      <w:r w:rsidRPr="00FF7D20">
        <w:rPr>
          <w:rStyle w:val="Heading2Char"/>
        </w:rPr>
        <w:t>Public Health Emergencies</w:t>
      </w:r>
      <w:r w:rsidR="00FF7D20">
        <w:rPr>
          <w:rStyle w:val="Heading2Char"/>
        </w:rPr>
        <w:t xml:space="preserve"> Hedge</w:t>
      </w:r>
      <w:bookmarkEnd w:id="12"/>
      <w:r w:rsidRPr="00536DD3">
        <w:rPr>
          <w:b/>
          <w:color w:val="000000" w:themeColor="text1"/>
        </w:rPr>
        <w:t xml:space="preserve"> (disaster-like illnesses</w:t>
      </w:r>
      <w:r w:rsidR="00FF7D20">
        <w:rPr>
          <w:b/>
          <w:color w:val="000000" w:themeColor="text1"/>
        </w:rPr>
        <w:t xml:space="preserve"> that are infectious</w:t>
      </w:r>
      <w:r w:rsidRPr="00536DD3">
        <w:rPr>
          <w:b/>
          <w:color w:val="000000" w:themeColor="text1"/>
        </w:rPr>
        <w:t xml:space="preserve">) </w:t>
      </w:r>
    </w:p>
    <w:p w14:paraId="05FBD5A2" w14:textId="77777777" w:rsidR="0025394B" w:rsidRPr="0025394B" w:rsidRDefault="0025394B" w:rsidP="00536DD3">
      <w:pPr>
        <w:spacing w:after="0" w:line="240" w:lineRule="auto"/>
        <w:rPr>
          <w:color w:val="000000" w:themeColor="text1"/>
        </w:rPr>
      </w:pPr>
      <w:r w:rsidRPr="0025394B">
        <w:rPr>
          <w:color w:val="000000" w:themeColor="text1"/>
        </w:rPr>
        <w:t>Color-coded:</w:t>
      </w:r>
    </w:p>
    <w:p w14:paraId="05FBD5A3" w14:textId="77777777" w:rsidR="0025394B" w:rsidRDefault="0025394B" w:rsidP="00536DD3">
      <w:pPr>
        <w:spacing w:after="0" w:line="240" w:lineRule="auto"/>
        <w:rPr>
          <w:color w:val="006600"/>
        </w:rPr>
      </w:pPr>
      <w:r>
        <w:rPr>
          <w:color w:val="006600"/>
        </w:rPr>
        <w:t xml:space="preserve">Green = </w:t>
      </w:r>
      <w:r w:rsidR="00536DD3" w:rsidRPr="00536DD3">
        <w:rPr>
          <w:color w:val="006600"/>
        </w:rPr>
        <w:t xml:space="preserve">General terms &amp; vaccine-preventable diseases </w:t>
      </w:r>
    </w:p>
    <w:p w14:paraId="05FBD5A4" w14:textId="77777777" w:rsidR="0025394B" w:rsidRDefault="0025394B" w:rsidP="00536DD3">
      <w:pPr>
        <w:spacing w:after="0" w:line="240" w:lineRule="auto"/>
        <w:rPr>
          <w:color w:val="0000CC"/>
        </w:rPr>
      </w:pPr>
      <w:r w:rsidRPr="0025394B">
        <w:rPr>
          <w:color w:val="0000CC"/>
        </w:rPr>
        <w:t xml:space="preserve">Blue = </w:t>
      </w:r>
      <w:r w:rsidR="00536DD3" w:rsidRPr="0025394B">
        <w:rPr>
          <w:color w:val="0000CC"/>
        </w:rPr>
        <w:t>Biological</w:t>
      </w:r>
      <w:r w:rsidR="00536DD3" w:rsidRPr="00536DD3">
        <w:rPr>
          <w:color w:val="0000CC"/>
        </w:rPr>
        <w:t xml:space="preserve"> warfare agents </w:t>
      </w:r>
    </w:p>
    <w:p w14:paraId="05FBD5A5" w14:textId="77777777" w:rsidR="0025394B" w:rsidRDefault="0025394B" w:rsidP="00536DD3">
      <w:pPr>
        <w:spacing w:after="0" w:line="240" w:lineRule="auto"/>
        <w:rPr>
          <w:color w:val="660066"/>
        </w:rPr>
      </w:pPr>
      <w:r>
        <w:rPr>
          <w:color w:val="660066"/>
        </w:rPr>
        <w:t xml:space="preserve">Purple = </w:t>
      </w:r>
      <w:r w:rsidR="00536DD3" w:rsidRPr="00536DD3">
        <w:rPr>
          <w:color w:val="660066"/>
        </w:rPr>
        <w:t xml:space="preserve">Waterborne diseases </w:t>
      </w:r>
    </w:p>
    <w:p w14:paraId="05FBD5A6" w14:textId="77777777" w:rsidR="0025394B" w:rsidRDefault="0025394B" w:rsidP="00536DD3">
      <w:pPr>
        <w:spacing w:after="0" w:line="240" w:lineRule="auto"/>
        <w:rPr>
          <w:color w:val="A50021"/>
        </w:rPr>
      </w:pPr>
      <w:r w:rsidRPr="0025394B">
        <w:rPr>
          <w:color w:val="A50021"/>
        </w:rPr>
        <w:t>Burgundy =</w:t>
      </w:r>
      <w:r>
        <w:rPr>
          <w:color w:val="660066"/>
        </w:rPr>
        <w:t xml:space="preserve"> </w:t>
      </w:r>
      <w:r w:rsidR="00536DD3" w:rsidRPr="00536DD3">
        <w:rPr>
          <w:color w:val="A50021"/>
        </w:rPr>
        <w:t>Foodborne diseases</w:t>
      </w:r>
    </w:p>
    <w:p w14:paraId="05FBD5A7" w14:textId="77777777" w:rsidR="0025394B" w:rsidRDefault="0025394B" w:rsidP="00536DD3">
      <w:pPr>
        <w:spacing w:after="0" w:line="240" w:lineRule="auto"/>
        <w:rPr>
          <w:color w:val="006600"/>
        </w:rPr>
      </w:pPr>
      <w:r>
        <w:rPr>
          <w:color w:val="FF6600"/>
        </w:rPr>
        <w:t xml:space="preserve">Orange = </w:t>
      </w:r>
      <w:r w:rsidR="00536DD3" w:rsidRPr="00536DD3">
        <w:rPr>
          <w:color w:val="FF6600"/>
        </w:rPr>
        <w:t>Emerging diseases</w:t>
      </w:r>
      <w:r w:rsidR="00536DD3" w:rsidRPr="00536DD3">
        <w:rPr>
          <w:color w:val="006600"/>
        </w:rPr>
        <w:t xml:space="preserve"> </w:t>
      </w:r>
    </w:p>
    <w:p w14:paraId="05FBD5AA" w14:textId="2B1B43C0" w:rsidR="00536DD3" w:rsidRPr="001D4FF1" w:rsidRDefault="0025394B" w:rsidP="001D4FF1">
      <w:pPr>
        <w:spacing w:after="440" w:line="240" w:lineRule="auto"/>
        <w:rPr>
          <w:color w:val="000000" w:themeColor="text1"/>
        </w:rPr>
      </w:pPr>
      <w:r>
        <w:rPr>
          <w:color w:val="000000" w:themeColor="text1"/>
        </w:rPr>
        <w:t>(W</w:t>
      </w:r>
      <w:r w:rsidR="00536DD3" w:rsidRPr="00536DD3">
        <w:rPr>
          <w:color w:val="000000" w:themeColor="text1"/>
        </w:rPr>
        <w:t>aterborne, foodborne &amp; emerging diseases can be biological warfare agents too</w:t>
      </w:r>
      <w:r>
        <w:rPr>
          <w:color w:val="000000" w:themeColor="text1"/>
        </w:rPr>
        <w:t>.)</w:t>
      </w:r>
    </w:p>
    <w:p w14:paraId="05FBD5AD" w14:textId="5002D7B8" w:rsidR="00536DD3" w:rsidRPr="001D4FF1" w:rsidRDefault="00536DD3" w:rsidP="001D4FF1">
      <w:pPr>
        <w:spacing w:after="960" w:line="240" w:lineRule="auto"/>
        <w:rPr>
          <w:color w:val="000000" w:themeColor="text1"/>
        </w:rPr>
      </w:pPr>
      <w:r w:rsidRPr="00536DD3">
        <w:rPr>
          <w:color w:val="006600"/>
        </w:rPr>
        <w:t xml:space="preserve">(Disease outbreaks [mh] OR Communicable Diseases [mh] OR Disease Transmission, Infectious [mh:noexp] OR Influenza A Virus [mh] OR (meningitis, meningococcal [mh] OR neisseria meningitidis [mh]) OR hepatitis, viral, human [mh] (Tuberculosis [mh] OR mycobacterium tuberculosis [mh]) OR (Measles [mh] OR measles virus [mh]) OR (Mumps [mh] OR mumps virus [mh]) OR (Whooping cough [mh] OR bordetella pertussis [mh]) OR (Rubella [mh] OR rubella virus [mh]) OR Poliomyelitis [mh] OR (Pneumococcal infections [mh] OR streptococcus pneumoniae [mh]) OR (Chickenpox [mh] OR herpesvirus 3, human [mh]) OR (Diphtheria [mh] OR corynebacterium diphtheriae [mh]) </w:t>
      </w:r>
      <w:r w:rsidRPr="00536DD3">
        <w:rPr>
          <w:color w:val="0000CC"/>
        </w:rPr>
        <w:t xml:space="preserve">OR Biological Warfare [mh] OR Biological Warfare Agents [mh] OR (anthrax [mh] OR bacillus anthracis [mh]) OR (botulism [mh] OR Clostridium botulinum [mh]) OR (plague [mh] OR yersinia pestis[mh]) OR (smallpox [mh] OR variola virus [mh]) OR (tularemia [mh] OR francisella tularensis [mh]) OR hemorrhagic fevers, viral [mh] OR (brucellosis [mh] OR brucella[mh]) OR </w:t>
      </w:r>
      <w:r w:rsidRPr="00536DD3">
        <w:rPr>
          <w:iCs/>
          <w:color w:val="0000CC"/>
        </w:rPr>
        <w:t>Clostridium perfringens</w:t>
      </w:r>
      <w:r w:rsidRPr="00536DD3">
        <w:rPr>
          <w:i/>
          <w:iCs/>
          <w:color w:val="0000CC"/>
        </w:rPr>
        <w:t xml:space="preserve"> </w:t>
      </w:r>
      <w:r w:rsidRPr="00536DD3">
        <w:rPr>
          <w:iCs/>
          <w:color w:val="0000CC"/>
        </w:rPr>
        <w:t>e</w:t>
      </w:r>
      <w:r w:rsidRPr="00536DD3">
        <w:rPr>
          <w:color w:val="0000CC"/>
        </w:rPr>
        <w:t xml:space="preserve">psilon-toxin [nm] OR (glanders[mh] OR burkholderia mallei [mh]) OR (melioidosis[mh] OR burkholderia pseudomallei [mh]) OR (psittacosis[mh] OR chlamydophila psittaci [mh])  OR (q fever[mh] OR coxiella burnetii [mh]) OR  (ricin[mh] OR ricinus communis[mh]) OR enterotoxin B, Staphylococcal [nm] OR (typhus, epidemic louse-borne[mh] OR rickettsia prowazekii [mh]) OR encephalitis, viral[mh] </w:t>
      </w:r>
      <w:r w:rsidRPr="00536DD3">
        <w:rPr>
          <w:color w:val="660066"/>
        </w:rPr>
        <w:t xml:space="preserve">OR waterborne diseases [ALL] OR (cholera [mh] OR vibrio cholera [mh]) OR (cryptosporidiosis [mh] OR </w:t>
      </w:r>
      <w:r w:rsidRPr="00536DD3">
        <w:rPr>
          <w:iCs/>
          <w:color w:val="660066"/>
        </w:rPr>
        <w:t>Cryptosporidium parvum</w:t>
      </w:r>
      <w:r w:rsidRPr="00536DD3">
        <w:rPr>
          <w:color w:val="660066"/>
        </w:rPr>
        <w:t xml:space="preserve"> [mh]) OR (leptospirosis [mh] OR leptospira [mh]) OR (amebiasis [mh] OR entamoeba histolytica [mh]) OR (buruli ulcer [mh] OR mycobacterium ulcerans [mh]) OR (campylobacter infections [mh] OR campylobacter [mh]) OR (cyclosporiasis [mh] OR cyclospora [mh]) OR (dracunculiasis [mh] OR dracunculus medinensis [mh]) OR (fascioliasis [mh] OR fasciola hepatica [mh]) OR (giardiasis [mh] OR giardia lamblia [mh]) OR norovirus [mh] OR rotavirus [mh] OR schistosomiasis [mh] OR Onchocerciasis [mh] OR elephantiasis, filarial [mh] </w:t>
      </w:r>
      <w:r w:rsidRPr="00536DD3">
        <w:rPr>
          <w:color w:val="A50021"/>
        </w:rPr>
        <w:t xml:space="preserve">OR Food Contamination [mh] OR (salmonella typhi [mh] OR typhoid fever[mh]) OR escherichia coli [mh] OR salmonella food poisoning [mh] OR (shigella [mh] OR dysentery, bacillary [mh]) </w:t>
      </w:r>
      <w:r w:rsidRPr="00536DD3">
        <w:rPr>
          <w:color w:val="FF6600"/>
        </w:rPr>
        <w:t xml:space="preserve">OR Severe Acute Respiratory Syndrome [mh] OR (nipah virus [mh] OR henipavirus [mh]) OR (hantavirus [mh] OR hantaan virus [mh]) OR (middle east respiratory syndrome [ALL] OR middle east respiratory syndrome  coronavirus[ALL] OR mers-cov [ALL]) OR (monkeypox [mh] OR monkeypox virus[mh] OR human monkeypox [ALL]) OR  (nodding syndrome [mh] or nodding syndrome [ALL]) OR hendra virus [mh] </w:t>
      </w:r>
      <w:r w:rsidRPr="00536DD3">
        <w:rPr>
          <w:color w:val="000000" w:themeColor="text1"/>
        </w:rPr>
        <w:t>AND (humans [mh] AND English [la]))</w:t>
      </w:r>
    </w:p>
    <w:p w14:paraId="05FBD5AF" w14:textId="3A85F103" w:rsidR="001D3FCE" w:rsidRPr="001D4FF1" w:rsidRDefault="00FF7D20" w:rsidP="001D4FF1">
      <w:pPr>
        <w:pStyle w:val="Heading2"/>
        <w:spacing w:before="1920" w:after="220"/>
      </w:pPr>
      <w:bookmarkStart w:id="13" w:name="_Toc383786775"/>
      <w:r>
        <w:lastRenderedPageBreak/>
        <w:t>Non</w:t>
      </w:r>
      <w:r w:rsidR="00536DD3" w:rsidRPr="00536DD3">
        <w:t>-</w:t>
      </w:r>
      <w:r>
        <w:t>D</w:t>
      </w:r>
      <w:r w:rsidR="00536DD3" w:rsidRPr="00536DD3">
        <w:t xml:space="preserve">isease </w:t>
      </w:r>
      <w:r>
        <w:t>D</w:t>
      </w:r>
      <w:r w:rsidR="00536DD3" w:rsidRPr="00536DD3">
        <w:t>isasters/</w:t>
      </w:r>
      <w:r>
        <w:t>E</w:t>
      </w:r>
      <w:r w:rsidR="00536DD3" w:rsidRPr="00536DD3">
        <w:t xml:space="preserve">mergencies </w:t>
      </w:r>
      <w:r>
        <w:t>Hedge</w:t>
      </w:r>
      <w:bookmarkEnd w:id="13"/>
    </w:p>
    <w:p w14:paraId="05FBD5B0" w14:textId="77777777" w:rsidR="0025394B" w:rsidRPr="0025394B" w:rsidRDefault="0025394B" w:rsidP="00536DD3">
      <w:pPr>
        <w:pStyle w:val="Default"/>
        <w:rPr>
          <w:rFonts w:asciiTheme="minorHAnsi" w:hAnsiTheme="minorHAnsi"/>
          <w:color w:val="000000" w:themeColor="text1"/>
          <w:sz w:val="22"/>
        </w:rPr>
      </w:pPr>
      <w:r>
        <w:rPr>
          <w:rFonts w:asciiTheme="minorHAnsi" w:hAnsiTheme="minorHAnsi"/>
          <w:color w:val="000000" w:themeColor="text1"/>
          <w:sz w:val="22"/>
        </w:rPr>
        <w:t>Color-coded:</w:t>
      </w:r>
    </w:p>
    <w:p w14:paraId="05FBD5B1" w14:textId="77777777" w:rsidR="0025394B" w:rsidRDefault="0025394B" w:rsidP="00536DD3">
      <w:pPr>
        <w:pStyle w:val="Default"/>
        <w:rPr>
          <w:rFonts w:asciiTheme="minorHAnsi" w:hAnsiTheme="minorHAnsi"/>
          <w:sz w:val="22"/>
        </w:rPr>
      </w:pPr>
      <w:r>
        <w:rPr>
          <w:rFonts w:asciiTheme="minorHAnsi" w:hAnsiTheme="minorHAnsi"/>
          <w:color w:val="FF0000"/>
          <w:sz w:val="22"/>
        </w:rPr>
        <w:t xml:space="preserve">Red = </w:t>
      </w:r>
      <w:r w:rsidR="00536DD3" w:rsidRPr="00536DD3">
        <w:rPr>
          <w:rFonts w:asciiTheme="minorHAnsi" w:hAnsiTheme="minorHAnsi"/>
          <w:color w:val="FF0000"/>
          <w:sz w:val="22"/>
        </w:rPr>
        <w:t>Chemical warfare agents</w:t>
      </w:r>
      <w:r w:rsidR="00536DD3" w:rsidRPr="00536DD3">
        <w:rPr>
          <w:rFonts w:asciiTheme="minorHAnsi" w:hAnsiTheme="minorHAnsi"/>
          <w:sz w:val="22"/>
        </w:rPr>
        <w:t xml:space="preserve"> </w:t>
      </w:r>
    </w:p>
    <w:p w14:paraId="05FBD5B2" w14:textId="77777777" w:rsidR="0025394B" w:rsidRDefault="0025394B" w:rsidP="00536DD3">
      <w:pPr>
        <w:pStyle w:val="Default"/>
        <w:rPr>
          <w:rFonts w:asciiTheme="minorHAnsi" w:hAnsiTheme="minorHAnsi"/>
          <w:color w:val="0000CC"/>
          <w:sz w:val="22"/>
        </w:rPr>
      </w:pPr>
      <w:r w:rsidRPr="0025394B">
        <w:rPr>
          <w:rFonts w:asciiTheme="minorHAnsi" w:hAnsiTheme="minorHAnsi"/>
          <w:color w:val="0000CC"/>
          <w:sz w:val="22"/>
        </w:rPr>
        <w:t xml:space="preserve">Blue = </w:t>
      </w:r>
      <w:r w:rsidR="00536DD3" w:rsidRPr="0025394B">
        <w:rPr>
          <w:rFonts w:asciiTheme="minorHAnsi" w:hAnsiTheme="minorHAnsi"/>
          <w:color w:val="0000CC"/>
          <w:sz w:val="22"/>
        </w:rPr>
        <w:t xml:space="preserve">Biological </w:t>
      </w:r>
      <w:r w:rsidR="00536DD3" w:rsidRPr="00536DD3">
        <w:rPr>
          <w:rFonts w:asciiTheme="minorHAnsi" w:hAnsiTheme="minorHAnsi"/>
          <w:color w:val="0000CC"/>
          <w:sz w:val="22"/>
        </w:rPr>
        <w:t>warfare agents (includes some waterborne, foodborne &amp; emerging diseases)</w:t>
      </w:r>
    </w:p>
    <w:p w14:paraId="05FBD5B3" w14:textId="77777777" w:rsidR="00536DD3" w:rsidRPr="00536DD3" w:rsidRDefault="0025394B" w:rsidP="008D4D8C">
      <w:pPr>
        <w:pStyle w:val="Default"/>
        <w:spacing w:after="600"/>
        <w:rPr>
          <w:rFonts w:asciiTheme="minorHAnsi" w:hAnsiTheme="minorHAnsi"/>
          <w:color w:val="008000"/>
          <w:sz w:val="22"/>
        </w:rPr>
      </w:pPr>
      <w:r>
        <w:rPr>
          <w:rFonts w:asciiTheme="minorHAnsi" w:hAnsiTheme="minorHAnsi"/>
          <w:color w:val="008000"/>
          <w:sz w:val="22"/>
        </w:rPr>
        <w:t xml:space="preserve">Green = </w:t>
      </w:r>
      <w:r w:rsidR="00536DD3" w:rsidRPr="00536DD3">
        <w:rPr>
          <w:rFonts w:asciiTheme="minorHAnsi" w:hAnsiTheme="minorHAnsi"/>
          <w:color w:val="008000"/>
          <w:sz w:val="22"/>
        </w:rPr>
        <w:t>everything else</w:t>
      </w:r>
    </w:p>
    <w:p w14:paraId="05FBD5BB" w14:textId="348929F7" w:rsidR="0025394B" w:rsidRPr="008D4D8C" w:rsidRDefault="00536DD3" w:rsidP="008D4D8C">
      <w:pPr>
        <w:pStyle w:val="Default"/>
        <w:spacing w:before="600" w:after="1900"/>
        <w:rPr>
          <w:rFonts w:asciiTheme="minorHAnsi" w:hAnsiTheme="minorHAnsi"/>
          <w:color w:val="000000" w:themeColor="text1"/>
          <w:sz w:val="22"/>
        </w:rPr>
      </w:pPr>
      <w:r w:rsidRPr="00536DD3">
        <w:rPr>
          <w:rFonts w:asciiTheme="minorHAnsi" w:hAnsiTheme="minorHAnsi"/>
          <w:color w:val="FF0000"/>
          <w:sz w:val="22"/>
        </w:rPr>
        <w:t>(abrin [mh] OR brevetoxin [nm] OR colchicine [mh] OR digitalis [mh] OR nicotine [mh] OR (ricin [mh] OR</w:t>
      </w:r>
      <w:r w:rsidRPr="00536DD3">
        <w:rPr>
          <w:rFonts w:asciiTheme="minorHAnsi" w:hAnsiTheme="minorHAnsi"/>
          <w:color w:val="0000CC"/>
          <w:sz w:val="22"/>
        </w:rPr>
        <w:t xml:space="preserve"> </w:t>
      </w:r>
      <w:r w:rsidRPr="00536DD3">
        <w:rPr>
          <w:rFonts w:asciiTheme="minorHAnsi" w:hAnsiTheme="minorHAnsi"/>
          <w:color w:val="FF0000"/>
          <w:sz w:val="22"/>
        </w:rPr>
        <w:t xml:space="preserve">ricinus communis[mh]) OR saxitoxin [mh] OR strychnine [mh] OR tetrodotoxin [mh] OR trichothecenes [mh] OR mustard compounds [mh] OR lewisite [nm] OR arsine [nm] OR carbon monoxide [mh] OR potassium cyanide [mh] OR fluoroacetic acid [nm] OR Hydrogen Cyanide [mh] OR cyanogen chloride [nm] OR hydrofluoric acid [mh] OR hydrochloric acid [mh] OR ammonia [mh] OR bromine [mh] OR chlorine [mh] OR methyl bromide [nm] OR Methyl isocyanate [nm] OR Osmium tetroxide [mh] OR phosgene [mh] OR diphosgene [nm] OR phosphine [nm] OR phosphorus [mh] OR sulfuryl fluoride [nm] OR </w:t>
      </w:r>
      <w:r w:rsidRPr="00536DD3">
        <w:rPr>
          <w:rStyle w:val="highlight"/>
          <w:rFonts w:asciiTheme="minorHAnsi" w:hAnsiTheme="minorHAnsi"/>
          <w:color w:val="FF0000"/>
          <w:sz w:val="22"/>
        </w:rPr>
        <w:t>3-quinuclidinyl benzilate</w:t>
      </w:r>
      <w:r w:rsidRPr="00536DD3">
        <w:rPr>
          <w:rFonts w:asciiTheme="minorHAnsi" w:hAnsiTheme="minorHAnsi"/>
          <w:color w:val="FF0000"/>
          <w:sz w:val="22"/>
        </w:rPr>
        <w:t xml:space="preserve"> [ALL] OR fentanyl [mh] OR etorphine [mh] OR analgesics, opioid [mh] OR warfarin [mh] OR arsenic [mh] OR barium [mh] OR mercury [mh] OR thallium [mh] OR sarin [mh] OR soman [mh] OR tabun [nm] OR VX[nm] OR benzene [mh] OR riot control agents, chemical [mh] OR </w:t>
      </w:r>
      <w:r w:rsidRPr="00536DD3">
        <w:rPr>
          <w:rStyle w:val="highlight"/>
          <w:rFonts w:asciiTheme="minorHAnsi" w:hAnsiTheme="minorHAnsi"/>
          <w:color w:val="FF0000"/>
          <w:sz w:val="22"/>
        </w:rPr>
        <w:t xml:space="preserve">omega-Chloroacetophenone [mh] OR chloropicrin [nm] OR Dibenzoxazepine [mh] OR ethylene glycol [mh] OR adamsite [ALL] OR phenarsazine chloride [nm] </w:t>
      </w:r>
      <w:r w:rsidRPr="00536DD3">
        <w:rPr>
          <w:rFonts w:asciiTheme="minorHAnsi" w:hAnsiTheme="minorHAnsi"/>
          <w:color w:val="0000FF"/>
          <w:sz w:val="22"/>
        </w:rPr>
        <w:t>OR</w:t>
      </w:r>
      <w:r w:rsidRPr="00536DD3">
        <w:rPr>
          <w:rFonts w:asciiTheme="minorHAnsi" w:hAnsiTheme="minorHAnsi"/>
          <w:color w:val="008000"/>
          <w:sz w:val="22"/>
        </w:rPr>
        <w:t xml:space="preserve"> </w:t>
      </w:r>
      <w:r w:rsidRPr="00536DD3">
        <w:rPr>
          <w:rFonts w:asciiTheme="minorHAnsi" w:hAnsiTheme="minorHAnsi"/>
          <w:color w:val="0000CC"/>
          <w:sz w:val="22"/>
        </w:rPr>
        <w:t xml:space="preserve">(anthrax [mh] OR bacillus anthracis [mh]) OR (botulism [mh] OR clostridium botulinum [mh]) OR (plague [mh] OR yersinia pestis[mh]) OR (variola virus [mh] OR smallpox [mh]) OR (tularemia [mh] OR francisella tularensis [mh]) OR  hemorrhagic fevers, viral [mh] OR (brucellosis [mh] OR brucella[mh]) OR </w:t>
      </w:r>
      <w:r w:rsidRPr="00536DD3">
        <w:rPr>
          <w:rStyle w:val="Emphasis"/>
          <w:rFonts w:asciiTheme="minorHAnsi" w:hAnsiTheme="minorHAnsi"/>
          <w:i w:val="0"/>
          <w:color w:val="0000CC"/>
          <w:sz w:val="22"/>
        </w:rPr>
        <w:t>Clostridium perfringens</w:t>
      </w:r>
      <w:r w:rsidRPr="00536DD3">
        <w:rPr>
          <w:rStyle w:val="Emphasis"/>
          <w:rFonts w:asciiTheme="minorHAnsi" w:hAnsiTheme="minorHAnsi"/>
          <w:color w:val="0000CC"/>
          <w:sz w:val="22"/>
        </w:rPr>
        <w:t xml:space="preserve"> </w:t>
      </w:r>
      <w:r w:rsidRPr="00536DD3">
        <w:rPr>
          <w:rStyle w:val="Emphasis"/>
          <w:rFonts w:asciiTheme="minorHAnsi" w:hAnsiTheme="minorHAnsi"/>
          <w:i w:val="0"/>
          <w:color w:val="0000CC"/>
          <w:sz w:val="22"/>
        </w:rPr>
        <w:t>e</w:t>
      </w:r>
      <w:r w:rsidRPr="00536DD3">
        <w:rPr>
          <w:rFonts w:asciiTheme="minorHAnsi" w:hAnsiTheme="minorHAnsi"/>
          <w:color w:val="0000CC"/>
          <w:sz w:val="22"/>
        </w:rPr>
        <w:t xml:space="preserve">psilon-toxin [nm] OR (glanders[mh] OR burkholderia mallei [mh]) OR (melioidosis[mh] OR burkholderia pseudomallei [mh]) OR (psittacosis[mh] OR chlamydophila psittaci [mh])  OR (q fever[mh] OR coxiella burnetii [mh]) OR enterotoxin B, Staphylococcal [nm] OR (typhus, epidemic louse-borne[mh] OR rickettsia prowazekii [mh]) OR encephalitis, viral[mh] OR waterborne diseases [ALL] OR (cholera [mh] OR vibrio cholera [mh]) OR </w:t>
      </w:r>
      <w:r w:rsidRPr="00536DD3">
        <w:rPr>
          <w:rStyle w:val="Emphasis"/>
          <w:rFonts w:asciiTheme="minorHAnsi" w:hAnsiTheme="minorHAnsi"/>
          <w:i w:val="0"/>
          <w:color w:val="0000CC"/>
          <w:sz w:val="22"/>
        </w:rPr>
        <w:t>Cryptosporidium parvum</w:t>
      </w:r>
      <w:r w:rsidRPr="00536DD3">
        <w:rPr>
          <w:rFonts w:asciiTheme="minorHAnsi" w:hAnsiTheme="minorHAnsi"/>
          <w:color w:val="0000CC"/>
          <w:sz w:val="22"/>
        </w:rPr>
        <w:t xml:space="preserve"> [mh] OR food contamination [mh] OR (salmonella typhi [mh] OR typhoid fever[mh]) OR escherichia coli [mh] OR salmonella food poisoning [mh] OR (shigella [mh] OR dysentery, bacillary [mh]) OR (nipah virus [mh] OR henipavirus [mh]) OR (hantavirus [mh] OR hantaan virus [mh]) </w:t>
      </w:r>
      <w:r w:rsidRPr="00536DD3">
        <w:rPr>
          <w:rFonts w:asciiTheme="minorHAnsi" w:hAnsiTheme="minorHAnsi"/>
          <w:color w:val="008000"/>
          <w:sz w:val="22"/>
        </w:rPr>
        <w:t xml:space="preserve">OR Weather [mh] OR Climatic processes [mh] OR Geological processes [mh] NOT evolution, planetary NOT water cycle OR Weapons [mh] OR War [mh] OR Biohazard release [mh] OR Chemical Hazard Release [mh] OR Radioactive hazard release [mh] OR terrorism [mh] OR Accidents, Aviation [mh] OR Accidents, Traffic [mh] OR (Transportation [mh] AND accidents [mh]) OR Fires [mh:noexp] OR Structure collapse [mh] OR Explosions [mh] </w:t>
      </w:r>
      <w:r w:rsidRPr="00536DD3">
        <w:rPr>
          <w:rFonts w:asciiTheme="minorHAnsi" w:hAnsiTheme="minorHAnsi"/>
          <w:color w:val="000000" w:themeColor="text1"/>
          <w:sz w:val="22"/>
        </w:rPr>
        <w:t>AND (humans [mh] AND English [la]))</w:t>
      </w:r>
    </w:p>
    <w:p w14:paraId="05FBD5BC" w14:textId="77777777" w:rsidR="0025394B" w:rsidRPr="00D12A7E" w:rsidRDefault="005034FA" w:rsidP="001D4FF1">
      <w:pPr>
        <w:pStyle w:val="Heading2"/>
        <w:spacing w:before="3000" w:after="480"/>
      </w:pPr>
      <w:r>
        <w:lastRenderedPageBreak/>
        <w:br/>
      </w:r>
      <w:bookmarkStart w:id="14" w:name="_Toc383786776"/>
      <w:r w:rsidR="0025394B">
        <w:t>A</w:t>
      </w:r>
      <w:r w:rsidR="0025394B" w:rsidRPr="00D12A7E">
        <w:t xml:space="preserve">ppendix </w:t>
      </w:r>
      <w:r w:rsidR="0025394B">
        <w:t>4</w:t>
      </w:r>
      <w:r w:rsidR="0025394B" w:rsidRPr="00D12A7E">
        <w:t xml:space="preserve">: Disaster Health </w:t>
      </w:r>
      <w:r w:rsidR="0025394B" w:rsidRPr="001D4FF1">
        <w:t>PubMed</w:t>
      </w:r>
      <w:r w:rsidR="0025394B" w:rsidRPr="00D12A7E">
        <w:t xml:space="preserve"> Hedges</w:t>
      </w:r>
      <w:r w:rsidR="0025394B">
        <w:t xml:space="preserve"> – Resources</w:t>
      </w:r>
      <w:bookmarkEnd w:id="14"/>
      <w:r w:rsidR="0025394B">
        <w:t xml:space="preserve"> </w:t>
      </w:r>
    </w:p>
    <w:p w14:paraId="05FBD5C0" w14:textId="0D1BC2F3" w:rsidR="0025394B" w:rsidRPr="0025394B" w:rsidRDefault="0025394B" w:rsidP="008D4D8C">
      <w:pPr>
        <w:spacing w:after="280" w:line="240" w:lineRule="auto"/>
        <w:rPr>
          <w:color w:val="000000" w:themeColor="text1"/>
          <w:sz w:val="28"/>
        </w:rPr>
      </w:pPr>
      <w:r w:rsidRPr="0025394B">
        <w:rPr>
          <w:color w:val="000000" w:themeColor="text1"/>
          <w:sz w:val="28"/>
        </w:rPr>
        <w:t>Sources for finding search terms and keywords:</w:t>
      </w:r>
    </w:p>
    <w:p w14:paraId="05FBD5C1" w14:textId="77777777" w:rsidR="0025394B" w:rsidRPr="0025394B" w:rsidRDefault="0025394B" w:rsidP="0025394B">
      <w:pPr>
        <w:numPr>
          <w:ilvl w:val="0"/>
          <w:numId w:val="1"/>
        </w:numPr>
        <w:spacing w:after="0" w:line="240" w:lineRule="auto"/>
        <w:contextualSpacing/>
        <w:rPr>
          <w:color w:val="000000" w:themeColor="text1"/>
          <w:sz w:val="24"/>
        </w:rPr>
      </w:pPr>
      <w:r w:rsidRPr="0025394B">
        <w:rPr>
          <w:color w:val="000000" w:themeColor="text1"/>
          <w:sz w:val="24"/>
        </w:rPr>
        <w:t xml:space="preserve">CDC Bioterrorism Agents/Diseases </w:t>
      </w:r>
      <w:hyperlink r:id="rId30" w:history="1">
        <w:r w:rsidRPr="0025394B">
          <w:rPr>
            <w:color w:val="0000FF" w:themeColor="hyperlink"/>
            <w:sz w:val="24"/>
            <w:u w:val="single"/>
          </w:rPr>
          <w:t>http://emergency.cdc.gov/agent/agentlist-category.asp</w:t>
        </w:r>
      </w:hyperlink>
    </w:p>
    <w:p w14:paraId="05FBD5C2" w14:textId="77777777" w:rsidR="0025394B" w:rsidRPr="0025394B" w:rsidRDefault="0025394B" w:rsidP="0025394B">
      <w:pPr>
        <w:pStyle w:val="Default"/>
        <w:numPr>
          <w:ilvl w:val="0"/>
          <w:numId w:val="1"/>
        </w:numPr>
        <w:rPr>
          <w:rFonts w:asciiTheme="minorHAnsi" w:hAnsiTheme="minorHAnsi"/>
          <w:color w:val="000000" w:themeColor="text1"/>
        </w:rPr>
      </w:pPr>
      <w:r w:rsidRPr="0025394B">
        <w:rPr>
          <w:rFonts w:asciiTheme="minorHAnsi" w:hAnsiTheme="minorHAnsi"/>
          <w:color w:val="000000" w:themeColor="text1"/>
        </w:rPr>
        <w:t xml:space="preserve">CDC: Chemical Categories </w:t>
      </w:r>
      <w:hyperlink r:id="rId31" w:history="1">
        <w:r w:rsidRPr="0025394B">
          <w:rPr>
            <w:rStyle w:val="Hyperlink"/>
            <w:rFonts w:asciiTheme="minorHAnsi" w:hAnsiTheme="minorHAnsi"/>
          </w:rPr>
          <w:t>http://emergency.cdc.gov/agent/agentlistchem-category.asp</w:t>
        </w:r>
      </w:hyperlink>
    </w:p>
    <w:p w14:paraId="05FBD5C3" w14:textId="77777777" w:rsidR="0025394B" w:rsidRPr="0025394B" w:rsidRDefault="0025394B" w:rsidP="0025394B">
      <w:pPr>
        <w:numPr>
          <w:ilvl w:val="0"/>
          <w:numId w:val="1"/>
        </w:numPr>
        <w:spacing w:after="0" w:line="240" w:lineRule="auto"/>
        <w:contextualSpacing/>
        <w:rPr>
          <w:color w:val="000000" w:themeColor="text1"/>
          <w:sz w:val="24"/>
        </w:rPr>
      </w:pPr>
      <w:r w:rsidRPr="0025394B">
        <w:rPr>
          <w:color w:val="000000" w:themeColor="text1"/>
          <w:sz w:val="24"/>
        </w:rPr>
        <w:t xml:space="preserve">CDC: Waterborne Diseases </w:t>
      </w:r>
      <w:hyperlink r:id="rId32" w:history="1">
        <w:r w:rsidRPr="0025394B">
          <w:rPr>
            <w:color w:val="0000FF" w:themeColor="hyperlink"/>
            <w:sz w:val="24"/>
            <w:u w:val="single"/>
          </w:rPr>
          <w:t>http://www.cdc.gov/healthywater/wash_diseases.html</w:t>
        </w:r>
      </w:hyperlink>
    </w:p>
    <w:p w14:paraId="05FBD5C4" w14:textId="77777777" w:rsidR="0025394B" w:rsidRPr="0025394B" w:rsidRDefault="0025394B" w:rsidP="0025394B">
      <w:pPr>
        <w:numPr>
          <w:ilvl w:val="0"/>
          <w:numId w:val="1"/>
        </w:numPr>
        <w:spacing w:after="0" w:line="240" w:lineRule="auto"/>
        <w:contextualSpacing/>
        <w:rPr>
          <w:sz w:val="24"/>
        </w:rPr>
      </w:pPr>
      <w:r w:rsidRPr="0025394B">
        <w:rPr>
          <w:color w:val="000000" w:themeColor="text1"/>
          <w:sz w:val="24"/>
        </w:rPr>
        <w:t xml:space="preserve">CDC: Vaccines &amp; Preventable Diseases </w:t>
      </w:r>
      <w:hyperlink r:id="rId33" w:history="1">
        <w:r w:rsidRPr="0025394B">
          <w:rPr>
            <w:color w:val="0000FF" w:themeColor="hyperlink"/>
            <w:sz w:val="24"/>
            <w:u w:val="single"/>
          </w:rPr>
          <w:t>http://www.cdc.gov/vaccines/vpd-vac/default.htm</w:t>
        </w:r>
      </w:hyperlink>
    </w:p>
    <w:p w14:paraId="05FBD5C5" w14:textId="77777777" w:rsidR="0025394B" w:rsidRPr="0025394B" w:rsidRDefault="0025394B" w:rsidP="0025394B">
      <w:pPr>
        <w:pStyle w:val="Default"/>
        <w:numPr>
          <w:ilvl w:val="0"/>
          <w:numId w:val="1"/>
        </w:numPr>
        <w:rPr>
          <w:rStyle w:val="Hyperlink"/>
          <w:rFonts w:asciiTheme="minorHAnsi" w:hAnsiTheme="minorHAnsi"/>
          <w:color w:val="000000" w:themeColor="text1"/>
          <w:u w:val="none"/>
        </w:rPr>
      </w:pPr>
      <w:r w:rsidRPr="0025394B">
        <w:rPr>
          <w:rFonts w:asciiTheme="minorHAnsi" w:hAnsiTheme="minorHAnsi"/>
          <w:color w:val="000000" w:themeColor="text1"/>
        </w:rPr>
        <w:t xml:space="preserve">DIMRC Disaster Types &amp; Topics </w:t>
      </w:r>
      <w:hyperlink r:id="rId34" w:history="1">
        <w:r w:rsidRPr="0025394B">
          <w:rPr>
            <w:rStyle w:val="Hyperlink"/>
            <w:rFonts w:asciiTheme="minorHAnsi" w:hAnsiTheme="minorHAnsi"/>
          </w:rPr>
          <w:t>http://sis.nlm.nih.gov/dimrc/disasters.html</w:t>
        </w:r>
      </w:hyperlink>
    </w:p>
    <w:p w14:paraId="05FBD5C6" w14:textId="77777777" w:rsidR="0025394B" w:rsidRPr="0025394B" w:rsidRDefault="0025394B" w:rsidP="0025394B">
      <w:pPr>
        <w:pStyle w:val="Default"/>
        <w:numPr>
          <w:ilvl w:val="0"/>
          <w:numId w:val="1"/>
        </w:numPr>
        <w:rPr>
          <w:rFonts w:asciiTheme="minorHAnsi" w:hAnsiTheme="minorHAnsi"/>
          <w:color w:val="000000" w:themeColor="text1"/>
        </w:rPr>
      </w:pPr>
      <w:r w:rsidRPr="0025394B">
        <w:rPr>
          <w:rFonts w:asciiTheme="minorHAnsi" w:hAnsiTheme="minorHAnsi"/>
          <w:color w:val="000000" w:themeColor="text1"/>
        </w:rPr>
        <w:t>DIMRC MeSH Terms</w:t>
      </w:r>
      <w:r w:rsidRPr="0025394B">
        <w:rPr>
          <w:sz w:val="28"/>
        </w:rPr>
        <w:t xml:space="preserve"> </w:t>
      </w:r>
      <w:hyperlink r:id="rId35" w:history="1">
        <w:r w:rsidRPr="0025394B">
          <w:rPr>
            <w:rStyle w:val="Hyperlink"/>
            <w:rFonts w:asciiTheme="minorHAnsi" w:hAnsiTheme="minorHAnsi"/>
          </w:rPr>
          <w:t>http://sis.nlm.nih.gov/dimrc/mesh_disaster.html</w:t>
        </w:r>
      </w:hyperlink>
    </w:p>
    <w:p w14:paraId="05FBD5C7" w14:textId="77777777" w:rsidR="0025394B" w:rsidRPr="0025394B" w:rsidRDefault="0025394B" w:rsidP="0025394B">
      <w:pPr>
        <w:pStyle w:val="Default"/>
        <w:numPr>
          <w:ilvl w:val="0"/>
          <w:numId w:val="1"/>
        </w:numPr>
        <w:rPr>
          <w:rStyle w:val="Hyperlink"/>
          <w:rFonts w:asciiTheme="minorHAnsi" w:hAnsiTheme="minorHAnsi"/>
          <w:color w:val="000000" w:themeColor="text1"/>
          <w:u w:val="none"/>
        </w:rPr>
      </w:pPr>
      <w:r w:rsidRPr="0025394B">
        <w:rPr>
          <w:rFonts w:asciiTheme="minorHAnsi" w:hAnsiTheme="minorHAnsi"/>
          <w:color w:val="000000" w:themeColor="text1"/>
        </w:rPr>
        <w:t xml:space="preserve">MeSH Browser </w:t>
      </w:r>
      <w:hyperlink r:id="rId36" w:history="1">
        <w:r w:rsidRPr="0025394B">
          <w:rPr>
            <w:rStyle w:val="Hyperlink"/>
            <w:rFonts w:asciiTheme="minorHAnsi" w:hAnsiTheme="minorHAnsi"/>
          </w:rPr>
          <w:t>http://www.nlm.nih.gov/mesh/MBrowser.html</w:t>
        </w:r>
      </w:hyperlink>
    </w:p>
    <w:p w14:paraId="05FBD5CA" w14:textId="5F73ED2B" w:rsidR="00536DD3" w:rsidRPr="008D4D8C" w:rsidRDefault="0025394B" w:rsidP="00536DD3">
      <w:pPr>
        <w:numPr>
          <w:ilvl w:val="0"/>
          <w:numId w:val="1"/>
        </w:numPr>
        <w:spacing w:after="0" w:line="240" w:lineRule="auto"/>
        <w:contextualSpacing/>
        <w:rPr>
          <w:sz w:val="24"/>
        </w:rPr>
      </w:pPr>
      <w:r w:rsidRPr="0025394B">
        <w:rPr>
          <w:color w:val="000000" w:themeColor="text1"/>
          <w:sz w:val="24"/>
        </w:rPr>
        <w:t xml:space="preserve">WHO Pandemic &amp; Epidemic Diseases </w:t>
      </w:r>
      <w:hyperlink r:id="rId37" w:history="1">
        <w:r w:rsidRPr="0025394B">
          <w:rPr>
            <w:color w:val="0000FF" w:themeColor="hyperlink"/>
            <w:sz w:val="24"/>
            <w:u w:val="single"/>
          </w:rPr>
          <w:t>http://www.who.int/csr/disease/en/</w:t>
        </w:r>
      </w:hyperlink>
    </w:p>
    <w:sectPr w:rsidR="00536DD3" w:rsidRPr="008D4D8C" w:rsidSect="00A277B3">
      <w:footerReference w:type="defaul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BD5CD" w14:textId="77777777" w:rsidR="00E1516D" w:rsidRDefault="00E1516D" w:rsidP="00A277B3">
      <w:pPr>
        <w:spacing w:after="0" w:line="240" w:lineRule="auto"/>
      </w:pPr>
      <w:r>
        <w:separator/>
      </w:r>
    </w:p>
  </w:endnote>
  <w:endnote w:type="continuationSeparator" w:id="0">
    <w:p w14:paraId="05FBD5CE" w14:textId="77777777" w:rsidR="00E1516D" w:rsidRDefault="00E1516D" w:rsidP="00A2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43170"/>
      <w:docPartObj>
        <w:docPartGallery w:val="Page Numbers (Bottom of Page)"/>
        <w:docPartUnique/>
      </w:docPartObj>
    </w:sdtPr>
    <w:sdtEndPr>
      <w:rPr>
        <w:noProof/>
      </w:rPr>
    </w:sdtEndPr>
    <w:sdtContent>
      <w:p w14:paraId="05FBD5CF" w14:textId="77777777" w:rsidR="00E1516D" w:rsidRDefault="00E1516D">
        <w:pPr>
          <w:pStyle w:val="Footer"/>
          <w:jc w:val="center"/>
        </w:pPr>
        <w:r>
          <w:fldChar w:fldCharType="begin"/>
        </w:r>
        <w:r>
          <w:instrText xml:space="preserve"> PAGE   \* MERGEFORMAT </w:instrText>
        </w:r>
        <w:r>
          <w:fldChar w:fldCharType="separate"/>
        </w:r>
        <w:r w:rsidR="004D39F6">
          <w:rPr>
            <w:noProof/>
          </w:rPr>
          <w:t>2</w:t>
        </w:r>
        <w:r>
          <w:rPr>
            <w:noProof/>
          </w:rPr>
          <w:fldChar w:fldCharType="end"/>
        </w:r>
      </w:p>
    </w:sdtContent>
  </w:sdt>
  <w:p w14:paraId="05FBD5D0" w14:textId="77777777" w:rsidR="00E1516D" w:rsidRDefault="00E15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BD5CB" w14:textId="77777777" w:rsidR="00E1516D" w:rsidRDefault="00E1516D" w:rsidP="00A277B3">
      <w:pPr>
        <w:spacing w:after="0" w:line="240" w:lineRule="auto"/>
      </w:pPr>
      <w:r>
        <w:separator/>
      </w:r>
    </w:p>
  </w:footnote>
  <w:footnote w:type="continuationSeparator" w:id="0">
    <w:p w14:paraId="05FBD5CC" w14:textId="77777777" w:rsidR="00E1516D" w:rsidRDefault="00E1516D" w:rsidP="00A27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3AB"/>
    <w:multiLevelType w:val="hybridMultilevel"/>
    <w:tmpl w:val="4E7E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F2B26"/>
    <w:multiLevelType w:val="hybridMultilevel"/>
    <w:tmpl w:val="17EC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F1ED4"/>
    <w:multiLevelType w:val="hybridMultilevel"/>
    <w:tmpl w:val="E7124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27A46"/>
    <w:multiLevelType w:val="hybridMultilevel"/>
    <w:tmpl w:val="5836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57BE9"/>
    <w:multiLevelType w:val="hybridMultilevel"/>
    <w:tmpl w:val="C2F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D0EDA"/>
    <w:multiLevelType w:val="hybridMultilevel"/>
    <w:tmpl w:val="D504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01"/>
    <w:rsid w:val="0000243D"/>
    <w:rsid w:val="0000531A"/>
    <w:rsid w:val="000125B2"/>
    <w:rsid w:val="00044835"/>
    <w:rsid w:val="0006483F"/>
    <w:rsid w:val="00066256"/>
    <w:rsid w:val="0007249F"/>
    <w:rsid w:val="00092D43"/>
    <w:rsid w:val="000A714A"/>
    <w:rsid w:val="000C614F"/>
    <w:rsid w:val="000D1860"/>
    <w:rsid w:val="000D2571"/>
    <w:rsid w:val="000E2DDE"/>
    <w:rsid w:val="000E3F58"/>
    <w:rsid w:val="000E68A9"/>
    <w:rsid w:val="000E6E77"/>
    <w:rsid w:val="000F65F8"/>
    <w:rsid w:val="001018ED"/>
    <w:rsid w:val="001045EC"/>
    <w:rsid w:val="001158B2"/>
    <w:rsid w:val="0012084A"/>
    <w:rsid w:val="001260F2"/>
    <w:rsid w:val="00127961"/>
    <w:rsid w:val="00127A67"/>
    <w:rsid w:val="00144371"/>
    <w:rsid w:val="00145265"/>
    <w:rsid w:val="00147774"/>
    <w:rsid w:val="00165A3A"/>
    <w:rsid w:val="0019750B"/>
    <w:rsid w:val="001C0C6B"/>
    <w:rsid w:val="001C2CB8"/>
    <w:rsid w:val="001C3916"/>
    <w:rsid w:val="001C67C5"/>
    <w:rsid w:val="001C7A2E"/>
    <w:rsid w:val="001D2E4A"/>
    <w:rsid w:val="001D3FCE"/>
    <w:rsid w:val="001D4FF1"/>
    <w:rsid w:val="001D6CCC"/>
    <w:rsid w:val="001E169B"/>
    <w:rsid w:val="001E1AB0"/>
    <w:rsid w:val="001F16F5"/>
    <w:rsid w:val="001F67E0"/>
    <w:rsid w:val="00200A53"/>
    <w:rsid w:val="002023B4"/>
    <w:rsid w:val="00203E23"/>
    <w:rsid w:val="00206AAB"/>
    <w:rsid w:val="00221BD5"/>
    <w:rsid w:val="002271FE"/>
    <w:rsid w:val="0025394B"/>
    <w:rsid w:val="00262173"/>
    <w:rsid w:val="002713E5"/>
    <w:rsid w:val="00276191"/>
    <w:rsid w:val="00287A44"/>
    <w:rsid w:val="002A50C3"/>
    <w:rsid w:val="002C4520"/>
    <w:rsid w:val="002C769D"/>
    <w:rsid w:val="003219E3"/>
    <w:rsid w:val="0036152B"/>
    <w:rsid w:val="00361D15"/>
    <w:rsid w:val="0038558F"/>
    <w:rsid w:val="003866A8"/>
    <w:rsid w:val="003B3990"/>
    <w:rsid w:val="003B6A00"/>
    <w:rsid w:val="003C19BF"/>
    <w:rsid w:val="003D7A06"/>
    <w:rsid w:val="003E6337"/>
    <w:rsid w:val="00400874"/>
    <w:rsid w:val="00406DAD"/>
    <w:rsid w:val="004108BF"/>
    <w:rsid w:val="00417CB4"/>
    <w:rsid w:val="00421DA7"/>
    <w:rsid w:val="00433B0C"/>
    <w:rsid w:val="0044402F"/>
    <w:rsid w:val="00482568"/>
    <w:rsid w:val="004B629C"/>
    <w:rsid w:val="004B6F2F"/>
    <w:rsid w:val="004C0A3A"/>
    <w:rsid w:val="004C6D07"/>
    <w:rsid w:val="004D39F6"/>
    <w:rsid w:val="004E5DEB"/>
    <w:rsid w:val="004F481A"/>
    <w:rsid w:val="005034FA"/>
    <w:rsid w:val="00512D43"/>
    <w:rsid w:val="0052007B"/>
    <w:rsid w:val="005223B9"/>
    <w:rsid w:val="00532646"/>
    <w:rsid w:val="00534A3A"/>
    <w:rsid w:val="00536DD3"/>
    <w:rsid w:val="005428D9"/>
    <w:rsid w:val="005530F2"/>
    <w:rsid w:val="00555ADE"/>
    <w:rsid w:val="00566470"/>
    <w:rsid w:val="00573387"/>
    <w:rsid w:val="005745E7"/>
    <w:rsid w:val="00593C49"/>
    <w:rsid w:val="00596A68"/>
    <w:rsid w:val="005C1A04"/>
    <w:rsid w:val="005C43C3"/>
    <w:rsid w:val="005C7401"/>
    <w:rsid w:val="005D0366"/>
    <w:rsid w:val="005D3E7F"/>
    <w:rsid w:val="005F140D"/>
    <w:rsid w:val="005F26C0"/>
    <w:rsid w:val="005F7C53"/>
    <w:rsid w:val="00601F4B"/>
    <w:rsid w:val="0060661E"/>
    <w:rsid w:val="0060707D"/>
    <w:rsid w:val="00607AEC"/>
    <w:rsid w:val="0061021C"/>
    <w:rsid w:val="0062035E"/>
    <w:rsid w:val="00623A43"/>
    <w:rsid w:val="00630C26"/>
    <w:rsid w:val="006519C6"/>
    <w:rsid w:val="00653A1D"/>
    <w:rsid w:val="00682082"/>
    <w:rsid w:val="00693006"/>
    <w:rsid w:val="006A0086"/>
    <w:rsid w:val="006B0020"/>
    <w:rsid w:val="006C6063"/>
    <w:rsid w:val="006C72B4"/>
    <w:rsid w:val="006D4444"/>
    <w:rsid w:val="006E4681"/>
    <w:rsid w:val="006F3E31"/>
    <w:rsid w:val="007001CD"/>
    <w:rsid w:val="007061E6"/>
    <w:rsid w:val="00733F9B"/>
    <w:rsid w:val="007539F2"/>
    <w:rsid w:val="00775366"/>
    <w:rsid w:val="007779E9"/>
    <w:rsid w:val="00792B94"/>
    <w:rsid w:val="00796D0F"/>
    <w:rsid w:val="007A55ED"/>
    <w:rsid w:val="007B7847"/>
    <w:rsid w:val="007C0FE3"/>
    <w:rsid w:val="007C5474"/>
    <w:rsid w:val="007D64B9"/>
    <w:rsid w:val="007E0C07"/>
    <w:rsid w:val="007E3898"/>
    <w:rsid w:val="007F00FF"/>
    <w:rsid w:val="00802882"/>
    <w:rsid w:val="00817998"/>
    <w:rsid w:val="00827AD7"/>
    <w:rsid w:val="00835A7F"/>
    <w:rsid w:val="00844367"/>
    <w:rsid w:val="00847F10"/>
    <w:rsid w:val="0085582F"/>
    <w:rsid w:val="0086277D"/>
    <w:rsid w:val="00884626"/>
    <w:rsid w:val="00886522"/>
    <w:rsid w:val="00891E98"/>
    <w:rsid w:val="008C35C2"/>
    <w:rsid w:val="008C6BC7"/>
    <w:rsid w:val="008D4D8C"/>
    <w:rsid w:val="008D5EF7"/>
    <w:rsid w:val="008E72F3"/>
    <w:rsid w:val="008F1150"/>
    <w:rsid w:val="00902191"/>
    <w:rsid w:val="009131FF"/>
    <w:rsid w:val="00917100"/>
    <w:rsid w:val="00922379"/>
    <w:rsid w:val="00934DE1"/>
    <w:rsid w:val="00944977"/>
    <w:rsid w:val="00961BDC"/>
    <w:rsid w:val="0099361C"/>
    <w:rsid w:val="00994CBE"/>
    <w:rsid w:val="009C1F0B"/>
    <w:rsid w:val="009C5DB9"/>
    <w:rsid w:val="009D4DCB"/>
    <w:rsid w:val="009E40B2"/>
    <w:rsid w:val="009F428E"/>
    <w:rsid w:val="00A07963"/>
    <w:rsid w:val="00A140E7"/>
    <w:rsid w:val="00A258D4"/>
    <w:rsid w:val="00A277B3"/>
    <w:rsid w:val="00A35303"/>
    <w:rsid w:val="00A43AFD"/>
    <w:rsid w:val="00A63C96"/>
    <w:rsid w:val="00A65321"/>
    <w:rsid w:val="00A65562"/>
    <w:rsid w:val="00A669F3"/>
    <w:rsid w:val="00A67BFC"/>
    <w:rsid w:val="00A81ECB"/>
    <w:rsid w:val="00A90C51"/>
    <w:rsid w:val="00AA55BD"/>
    <w:rsid w:val="00AA7C73"/>
    <w:rsid w:val="00AB1263"/>
    <w:rsid w:val="00AC35B9"/>
    <w:rsid w:val="00AC3F07"/>
    <w:rsid w:val="00AC452D"/>
    <w:rsid w:val="00AE09EF"/>
    <w:rsid w:val="00AF217A"/>
    <w:rsid w:val="00B01F32"/>
    <w:rsid w:val="00B04889"/>
    <w:rsid w:val="00B131D9"/>
    <w:rsid w:val="00B21581"/>
    <w:rsid w:val="00B35E74"/>
    <w:rsid w:val="00B53839"/>
    <w:rsid w:val="00B63019"/>
    <w:rsid w:val="00B6348E"/>
    <w:rsid w:val="00BA170E"/>
    <w:rsid w:val="00BD7BEA"/>
    <w:rsid w:val="00BE7A3C"/>
    <w:rsid w:val="00C12C53"/>
    <w:rsid w:val="00C17A0C"/>
    <w:rsid w:val="00C215A7"/>
    <w:rsid w:val="00C2160D"/>
    <w:rsid w:val="00C309B7"/>
    <w:rsid w:val="00C33263"/>
    <w:rsid w:val="00C4540E"/>
    <w:rsid w:val="00C529F8"/>
    <w:rsid w:val="00C60272"/>
    <w:rsid w:val="00C61991"/>
    <w:rsid w:val="00C67F68"/>
    <w:rsid w:val="00C77D14"/>
    <w:rsid w:val="00C82746"/>
    <w:rsid w:val="00C829E3"/>
    <w:rsid w:val="00CA58F9"/>
    <w:rsid w:val="00CB615E"/>
    <w:rsid w:val="00CB6D12"/>
    <w:rsid w:val="00CE5B60"/>
    <w:rsid w:val="00CE7E7C"/>
    <w:rsid w:val="00D00415"/>
    <w:rsid w:val="00D03C79"/>
    <w:rsid w:val="00D07C70"/>
    <w:rsid w:val="00D12A7E"/>
    <w:rsid w:val="00D15FBD"/>
    <w:rsid w:val="00D26AA0"/>
    <w:rsid w:val="00D434C6"/>
    <w:rsid w:val="00D458FB"/>
    <w:rsid w:val="00D62C01"/>
    <w:rsid w:val="00D66F9F"/>
    <w:rsid w:val="00D95EB5"/>
    <w:rsid w:val="00DA0322"/>
    <w:rsid w:val="00DC15BC"/>
    <w:rsid w:val="00DD67E3"/>
    <w:rsid w:val="00DE3C92"/>
    <w:rsid w:val="00DF1EF6"/>
    <w:rsid w:val="00E05DCC"/>
    <w:rsid w:val="00E1516D"/>
    <w:rsid w:val="00E312DD"/>
    <w:rsid w:val="00E60C53"/>
    <w:rsid w:val="00E63CF6"/>
    <w:rsid w:val="00E6412E"/>
    <w:rsid w:val="00E73E7C"/>
    <w:rsid w:val="00E81051"/>
    <w:rsid w:val="00E82FFA"/>
    <w:rsid w:val="00E90D1A"/>
    <w:rsid w:val="00EA0196"/>
    <w:rsid w:val="00EA47BE"/>
    <w:rsid w:val="00EA6908"/>
    <w:rsid w:val="00EC600B"/>
    <w:rsid w:val="00EC72F2"/>
    <w:rsid w:val="00EE596E"/>
    <w:rsid w:val="00EF3779"/>
    <w:rsid w:val="00F001A2"/>
    <w:rsid w:val="00F110EB"/>
    <w:rsid w:val="00F26EC5"/>
    <w:rsid w:val="00F367FC"/>
    <w:rsid w:val="00F52D35"/>
    <w:rsid w:val="00F61392"/>
    <w:rsid w:val="00F9484B"/>
    <w:rsid w:val="00FA48B8"/>
    <w:rsid w:val="00FD38DD"/>
    <w:rsid w:val="00FF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D4F4"/>
  <w15:docId w15:val="{8C6BC3C0-FE35-41D5-BCFC-EE3724C7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3C79"/>
    <w:pPr>
      <w:spacing w:after="0" w:line="240" w:lineRule="auto"/>
      <w:jc w:val="center"/>
      <w:outlineLvl w:val="0"/>
    </w:pPr>
    <w:rPr>
      <w:rFonts w:cs="Arial"/>
      <w:color w:val="000000" w:themeColor="text1"/>
      <w:sz w:val="48"/>
    </w:rPr>
  </w:style>
  <w:style w:type="paragraph" w:styleId="Heading2">
    <w:name w:val="heading 2"/>
    <w:basedOn w:val="TOCHeading"/>
    <w:next w:val="Normal"/>
    <w:link w:val="Heading2Char"/>
    <w:uiPriority w:val="9"/>
    <w:unhideWhenUsed/>
    <w:qFormat/>
    <w:rsid w:val="001D4FF1"/>
    <w:pPr>
      <w:jc w:val="left"/>
      <w:outlineLvl w:val="1"/>
    </w:pPr>
    <w:rPr>
      <w:rFonts w:asciiTheme="majorHAnsi" w:hAnsiTheme="majorHAnsi"/>
      <w:b/>
      <w:color w:val="365F91" w:themeColor="accent1" w:themeShade="BF"/>
      <w:sz w:val="28"/>
    </w:rPr>
  </w:style>
  <w:style w:type="paragraph" w:styleId="Heading3">
    <w:name w:val="heading 3"/>
    <w:basedOn w:val="Normal"/>
    <w:next w:val="Normal"/>
    <w:link w:val="Heading3Char"/>
    <w:uiPriority w:val="9"/>
    <w:unhideWhenUsed/>
    <w:qFormat/>
    <w:rsid w:val="00361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6DD3"/>
    <w:rPr>
      <w:i/>
      <w:iCs/>
    </w:rPr>
  </w:style>
  <w:style w:type="character" w:customStyle="1" w:styleId="highlight">
    <w:name w:val="highlight"/>
    <w:basedOn w:val="DefaultParagraphFont"/>
    <w:rsid w:val="00536DD3"/>
  </w:style>
  <w:style w:type="character" w:styleId="Hyperlink">
    <w:name w:val="Hyperlink"/>
    <w:basedOn w:val="DefaultParagraphFont"/>
    <w:uiPriority w:val="99"/>
    <w:unhideWhenUsed/>
    <w:rsid w:val="00536DD3"/>
    <w:rPr>
      <w:color w:val="0000FF" w:themeColor="hyperlink"/>
      <w:u w:val="single"/>
    </w:rPr>
  </w:style>
  <w:style w:type="paragraph" w:customStyle="1" w:styleId="Default">
    <w:name w:val="Default"/>
    <w:qFormat/>
    <w:rsid w:val="00536DD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02191"/>
    <w:pPr>
      <w:spacing w:after="0" w:line="240" w:lineRule="auto"/>
    </w:pPr>
  </w:style>
  <w:style w:type="paragraph" w:styleId="ListParagraph">
    <w:name w:val="List Paragraph"/>
    <w:basedOn w:val="Normal"/>
    <w:uiPriority w:val="34"/>
    <w:qFormat/>
    <w:rsid w:val="003E6337"/>
    <w:pPr>
      <w:ind w:left="720"/>
      <w:contextualSpacing/>
    </w:pPr>
  </w:style>
  <w:style w:type="paragraph" w:styleId="Header">
    <w:name w:val="header"/>
    <w:basedOn w:val="Normal"/>
    <w:link w:val="HeaderChar"/>
    <w:uiPriority w:val="99"/>
    <w:unhideWhenUsed/>
    <w:rsid w:val="00A27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B3"/>
  </w:style>
  <w:style w:type="paragraph" w:styleId="Footer">
    <w:name w:val="footer"/>
    <w:basedOn w:val="Normal"/>
    <w:link w:val="FooterChar"/>
    <w:uiPriority w:val="99"/>
    <w:unhideWhenUsed/>
    <w:rsid w:val="00A27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B3"/>
  </w:style>
  <w:style w:type="character" w:customStyle="1" w:styleId="Heading2Char">
    <w:name w:val="Heading 2 Char"/>
    <w:basedOn w:val="DefaultParagraphFont"/>
    <w:link w:val="Heading2"/>
    <w:uiPriority w:val="9"/>
    <w:rsid w:val="001D4FF1"/>
    <w:rPr>
      <w:rFonts w:asciiTheme="majorHAnsi" w:hAnsiTheme="majorHAnsi" w:cs="Arial"/>
      <w:b/>
      <w:color w:val="365F91" w:themeColor="accent1" w:themeShade="BF"/>
      <w:sz w:val="28"/>
      <w:lang w:eastAsia="ja-JP"/>
    </w:rPr>
  </w:style>
  <w:style w:type="character" w:customStyle="1" w:styleId="Heading3Char">
    <w:name w:val="Heading 3 Char"/>
    <w:basedOn w:val="DefaultParagraphFont"/>
    <w:link w:val="Heading3"/>
    <w:uiPriority w:val="9"/>
    <w:rsid w:val="0036152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03C79"/>
    <w:rPr>
      <w:rFonts w:cs="Arial"/>
      <w:color w:val="000000" w:themeColor="text1"/>
      <w:sz w:val="48"/>
    </w:rPr>
  </w:style>
  <w:style w:type="paragraph" w:styleId="TOCHeading">
    <w:name w:val="TOC Heading"/>
    <w:basedOn w:val="Heading1"/>
    <w:next w:val="Normal"/>
    <w:uiPriority w:val="39"/>
    <w:unhideWhenUsed/>
    <w:qFormat/>
    <w:rsid w:val="00EC600B"/>
    <w:pPr>
      <w:outlineLvl w:val="9"/>
    </w:pPr>
    <w:rPr>
      <w:lang w:eastAsia="ja-JP"/>
    </w:rPr>
  </w:style>
  <w:style w:type="paragraph" w:styleId="TOC1">
    <w:name w:val="toc 1"/>
    <w:basedOn w:val="Normal"/>
    <w:next w:val="Normal"/>
    <w:autoRedefine/>
    <w:uiPriority w:val="39"/>
    <w:unhideWhenUsed/>
    <w:rsid w:val="00EC600B"/>
    <w:pPr>
      <w:spacing w:after="100"/>
    </w:pPr>
  </w:style>
  <w:style w:type="paragraph" w:styleId="TOC3">
    <w:name w:val="toc 3"/>
    <w:basedOn w:val="Normal"/>
    <w:next w:val="Normal"/>
    <w:autoRedefine/>
    <w:uiPriority w:val="39"/>
    <w:unhideWhenUsed/>
    <w:rsid w:val="00EC600B"/>
    <w:pPr>
      <w:spacing w:after="100"/>
      <w:ind w:left="440"/>
    </w:pPr>
  </w:style>
  <w:style w:type="paragraph" w:styleId="TOC2">
    <w:name w:val="toc 2"/>
    <w:basedOn w:val="Normal"/>
    <w:next w:val="Normal"/>
    <w:autoRedefine/>
    <w:uiPriority w:val="39"/>
    <w:unhideWhenUsed/>
    <w:rsid w:val="00EC600B"/>
    <w:pPr>
      <w:spacing w:after="100"/>
      <w:ind w:left="220"/>
    </w:pPr>
  </w:style>
  <w:style w:type="paragraph" w:styleId="BalloonText">
    <w:name w:val="Balloon Text"/>
    <w:basedOn w:val="Normal"/>
    <w:link w:val="BalloonTextChar"/>
    <w:uiPriority w:val="99"/>
    <w:semiHidden/>
    <w:unhideWhenUsed/>
    <w:rsid w:val="00EC6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bi.nlm.nih.gov/pubmed?term=hydroxocobalamin%5bmh%5d+AND+cyanides%5bmh%5d+AND+English%5bla%5d+AND+human%5bmh%5d+AND+%22last+5+years%22%5bdp" TargetMode="External"/><Relationship Id="rId18" Type="http://schemas.openxmlformats.org/officeDocument/2006/relationships/hyperlink" Target="http://www.ncbi.nlm.nih.gov/pubmed?term=ricin+AND+English%5bla%5d+AND+human%5bmh%5d+AND+%22last+5+years%22%5bdp" TargetMode="External"/><Relationship Id="rId26" Type="http://schemas.openxmlformats.org/officeDocument/2006/relationships/hyperlink" Target="http://www.ncbi.nlm.nih.gov/pubmed/?term=dengue+AND+(floods%5Bmh%5D+OR+flooding+%5Btiab%5D+OR+cyclonic+storms%5Bmh%5D+OR+typhoons%5Btiab%5D)+AND+humans%5Bmh%5D+AND+English%5Bla%5D"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cbi.nlm.nih.gov/pubmed?term=tabun%5btw%5d+AND+English%5bla%5d+AND+human%5bmh%5d+AND+%22last+5+years%22%5bdp" TargetMode="External"/><Relationship Id="rId34" Type="http://schemas.openxmlformats.org/officeDocument/2006/relationships/hyperlink" Target="http://sis.nlm.nih.gov/dimrc/disasters.html" TargetMode="External"/><Relationship Id="rId7" Type="http://schemas.openxmlformats.org/officeDocument/2006/relationships/settings" Target="settings.xml"/><Relationship Id="rId12" Type="http://schemas.openxmlformats.org/officeDocument/2006/relationships/hyperlink" Target="http://www.ncbi.nlm.nih.gov/pubmed?term=%28chemical+warfare+OR+chemical+warfare+agents%5bmh%5d+OR+chemical+warfare+agents%5bpharmacological+action%5d+OR+chemical+terrorism%29+AND+english%5bla%5d+AND+human%5bmh%5d+AND+%22last+5+years%22%5bdp" TargetMode="External"/><Relationship Id="rId17" Type="http://schemas.openxmlformats.org/officeDocument/2006/relationships/hyperlink" Target="http://www.ncbi.nlm.nih.gov/pubmed?term=phosgene+AND+English%5bla%5d+AND+human%5bmh%5d+AND+%22last+5+years%22%5bdp" TargetMode="External"/><Relationship Id="rId25" Type="http://schemas.openxmlformats.org/officeDocument/2006/relationships/hyperlink" Target="http://www.ncbi.nlm.nih.gov/pubmed/?term=malaria+AND+%28floods%5bmh%5d+OR+flooding%5btiab%5d+OR+cyclonic+storms%5bmh%5d+OR+typhoon%5btiab%5d%29+AND+humans%5bmh%5d+AND+English%5bla" TargetMode="External"/><Relationship Id="rId33" Type="http://schemas.openxmlformats.org/officeDocument/2006/relationships/hyperlink" Target="http://www.cdc.gov/vaccines/vpd-vac/default.htm"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cbi.nlm.nih.gov/pubmed?term=mustard+gas+AND+English%5bla%5d+AND+human%5bmh%5d+AND+%22last+5+years%22%5bdp" TargetMode="External"/><Relationship Id="rId20" Type="http://schemas.openxmlformats.org/officeDocument/2006/relationships/hyperlink" Target="http://www.ncbi.nlm.nih.gov/pubmed?term=soman%5btw%5d+AND+English%5bla%5d+AND+human%5bmh%5d+AND+%22last+5+years%22%5bdp" TargetMode="External"/><Relationship Id="rId29" Type="http://schemas.openxmlformats.org/officeDocument/2006/relationships/hyperlink" Target="http://www.ncbi.nlm.nih.gov/pubmed/?term=%28floods%5bmh%5d+OR+cyclonic+storms%5bmh%5d+OR+typhoon%5btiab%5d%29+AND+%28communicable+diseases%5bmh%5d+OR+communicable+disease+control%5bmh%5d+OR+disease+outbreaks%5bmh%5d%29+AND+humans%5bmh%5d+AND+English%5bl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lm.nih.gov/pubs/factsheets/dimrcfs.html" TargetMode="External"/><Relationship Id="rId24" Type="http://schemas.openxmlformats.org/officeDocument/2006/relationships/hyperlink" Target="http://www.ncbi.nlm.nih.gov/pubmed/?term=Asia%2C+Southeastern+%5bmh%5d+AND+%28disasters+%5bmh%5d+OR+disaster+planning%5bmh%5d%29+AND+%28floods%5bmh%5d+OR+flooding%5btiab%5d+OR+cyclonic+storms%5bmh%5d+OR+typhoon%5btiab%5d%29+AND+humans%5bmh%5d+AND+English%5bla" TargetMode="External"/><Relationship Id="rId32" Type="http://schemas.openxmlformats.org/officeDocument/2006/relationships/hyperlink" Target="http://www.cdc.gov/healthywater/wash_diseases.html" TargetMode="External"/><Relationship Id="rId37" Type="http://schemas.openxmlformats.org/officeDocument/2006/relationships/hyperlink" Target="http://www.who.int/csr/disease/en/"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cbi.nlm.nih.gov/pubmed?term=lewisite+AND+English%5bla%5d+AND+human%5bmh%5d+AND+%22last+5+years%22%5bdp" TargetMode="External"/><Relationship Id="rId23" Type="http://schemas.openxmlformats.org/officeDocument/2006/relationships/hyperlink" Target="http://www.ncbi.nlm.nih.gov/pubmed/?term=Asia%2C+Southeastern+%5bmh%5d+AND+%28disasters+%5bmh%5d+OR+disaster+planning%5bmh%5d%29+AND+%28%22natural+disasters%22+OR+%22natural+disaster%22+OR+floods%5bmh%5d+OR+cyclonic+storms%5bmh%5d+OR+typhoon%5btiab%5d+OR+tsunami%5bmh%5d+OR+earthquakes%5bmh%5d%29+AND+humans%5bmh%5d+AND+English%5bla" TargetMode="External"/><Relationship Id="rId28" Type="http://schemas.openxmlformats.org/officeDocument/2006/relationships/hyperlink" Target="http://www.ncbi.nlm.nih.gov/pubmed/?term=tetanus+AND+(floods%5Bmh%5D+OR+flooding+OR+cyclonic+storms%5Bmh%5D+OR+typhoon)" TargetMode="External"/><Relationship Id="rId36" Type="http://schemas.openxmlformats.org/officeDocument/2006/relationships/hyperlink" Target="http://www.nlm.nih.gov/mesh/MBrowser.html" TargetMode="External"/><Relationship Id="rId10" Type="http://schemas.openxmlformats.org/officeDocument/2006/relationships/endnotes" Target="endnotes.xml"/><Relationship Id="rId19" Type="http://schemas.openxmlformats.org/officeDocument/2006/relationships/hyperlink" Target="http://www.ncbi.nlm.nih.gov/pubmed?term=soman%5btw%5d+AND+English%5bla%5d+AND+human%5bmh%5d+AND+%22last+5+years%22%5bdp" TargetMode="External"/><Relationship Id="rId31" Type="http://schemas.openxmlformats.org/officeDocument/2006/relationships/hyperlink" Target="http://emergency.cdc.gov/agent/agentlistchem-category.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pubmed?term=(hydrogen+cyanide%5bmajr%5d)+AND+English%5bla%5d+AND+human%5bmh%5d+AND+%22last+5+years%22%5bdp" TargetMode="External"/><Relationship Id="rId22" Type="http://schemas.openxmlformats.org/officeDocument/2006/relationships/hyperlink" Target="http://www.ncbi.nlm.nih.gov/pubmed/?term=philippines+%5Bmh%5D+AND+(disasters+%5Bmh%5D+OR+disaster+planning%5Bmh%5D+OR+" TargetMode="External"/><Relationship Id="rId27" Type="http://schemas.openxmlformats.org/officeDocument/2006/relationships/hyperlink" Target="http://www.ncbi.nlm.nih.gov/pubmed/?term=leptospirosis+%5Bmh%5D+AND+(floods%5Bmh%5D+OR+flooding%5Btiab%5D+OR+cyclonic+storms%5Bmh%5D+OR+typhoon%5Btiab%5D)+AND+humans%5Bmh%5D+AND+English%5Bla%5D" TargetMode="External"/><Relationship Id="rId30" Type="http://schemas.openxmlformats.org/officeDocument/2006/relationships/hyperlink" Target="http://emergency.cdc.gov/agent/agentlist-category.asp" TargetMode="External"/><Relationship Id="rId35" Type="http://schemas.openxmlformats.org/officeDocument/2006/relationships/hyperlink" Target="http://sis.nlm.nih.gov/dimrc/mesh_disas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Minter, Christian</Associate_x0020_Fellow_x0020_Name>
    <Report_x0020_Title xmlns="298b8619-eb05-4ab3-b03e-ec80de9bc402">Developing Disaster Health Search Hedges and Pre-formulated PubMed Searches</Report_x0020_Title>
    <Fellowship_x0020_Year xmlns="298b8619-eb05-4ab3-b03e-ec80de9bc402">2013-2014</Fellowship_x0020_Year>
    <Format xmlns="298b8619-eb05-4ab3-b03e-ec80de9bc402">Report</Format>
    <Project_x0020_Sponsor_x0028_s_x0029_ xmlns="298b8619-eb05-4ab3-b03e-ec80de9bc402">Love, Cindy, Norton, Elizabeth</Project_x0020_Sponsor_x0028_s_x0029_>
    <test_x002d_projectlead_x002d_name xmlns="298b8619-eb05-4ab3-b03e-ec80de9bc402">
      <UserInfo>
        <DisplayName/>
        <AccountId xsi:nil="true"/>
        <AccountType/>
      </UserInfo>
    </test_x002d_projectlead_x002d_name>
    <Division xmlns="298b8619-eb05-4ab3-b03e-ec80de9bc402">
      <Value>Specialized Information Services</Value>
    </Division>
    <Publication_x0020_permission xmlns="298b8619-eb05-4ab3-b03e-ec80de9bc40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E1DF-5B68-4743-B7AC-D481BF00A5FB}">
  <ds:schemaRefs>
    <ds:schemaRef ds:uri="http://schemas.microsoft.com/sharepoint/v3/contenttype/forms"/>
  </ds:schemaRefs>
</ds:datastoreItem>
</file>

<file path=customXml/itemProps2.xml><?xml version="1.0" encoding="utf-8"?>
<ds:datastoreItem xmlns:ds="http://schemas.openxmlformats.org/officeDocument/2006/customXml" ds:itemID="{91C94F87-9E97-432E-AE38-3D75184ED4A3}">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298b8619-eb05-4ab3-b03e-ec80de9bc402"/>
  </ds:schemaRefs>
</ds:datastoreItem>
</file>

<file path=customXml/itemProps3.xml><?xml version="1.0" encoding="utf-8"?>
<ds:datastoreItem xmlns:ds="http://schemas.openxmlformats.org/officeDocument/2006/customXml" ds:itemID="{17BBB45B-CFA2-409D-B698-E57012209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801C2-4B07-423B-8232-2B22F257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22201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Disaster Health Search Hedges and Pre-formulated PubMed Searches</dc:title>
  <dc:creator>Windows User</dc:creator>
  <cp:lastModifiedBy>Banh, Philip (NIH/NLM) [C]</cp:lastModifiedBy>
  <cp:revision>5</cp:revision>
  <dcterms:created xsi:type="dcterms:W3CDTF">2016-11-08T21:29:00Z</dcterms:created>
  <dcterms:modified xsi:type="dcterms:W3CDTF">2016-11-21T15:22:00Z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