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56" w:rsidRDefault="00E32D3E" w:rsidP="000B2756">
      <w:pPr>
        <w:jc w:val="right"/>
      </w:pPr>
      <w:bookmarkStart w:id="0" w:name="OLE_LINK5"/>
      <w:bookmarkStart w:id="1" w:name="OLE_LINK6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-182880</wp:posOffset>
            </wp:positionV>
            <wp:extent cx="1828800" cy="1009650"/>
            <wp:effectExtent l="0" t="0" r="0" b="0"/>
            <wp:wrapSquare wrapText="bothSides"/>
            <wp:docPr id="3" name="Picture 5" descr="Logo: Literature of Pr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: Literature of Prescrip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756" w:rsidRDefault="000B2756" w:rsidP="000B2756">
      <w:pPr>
        <w:jc w:val="right"/>
      </w:pPr>
    </w:p>
    <w:p w:rsidR="000B2756" w:rsidRPr="00160B24" w:rsidRDefault="000B2756" w:rsidP="000B2756">
      <w:pPr>
        <w:jc w:val="right"/>
        <w:rPr>
          <w:u w:val="single"/>
        </w:rPr>
      </w:pPr>
      <w:r w:rsidRPr="00160B24">
        <w:t>Name: ___________________________________</w:t>
      </w:r>
    </w:p>
    <w:p w:rsidR="000B2756" w:rsidRPr="00160B24" w:rsidRDefault="000B2756" w:rsidP="000B2756">
      <w:pPr>
        <w:spacing w:before="240"/>
        <w:jc w:val="right"/>
      </w:pPr>
      <w:r w:rsidRPr="00160B24">
        <w:t>Date/Class period: __</w:t>
      </w:r>
      <w:r>
        <w:t>____________/_________________</w:t>
      </w:r>
    </w:p>
    <w:p w:rsidR="000B2756" w:rsidRDefault="000B2756" w:rsidP="000B2756"/>
    <w:p w:rsidR="001B4959" w:rsidRPr="001015D3" w:rsidRDefault="00EB2528" w:rsidP="001015D3">
      <w:pPr>
        <w:pStyle w:val="Heading1"/>
      </w:pPr>
      <w:r w:rsidRPr="001015D3">
        <w:t>List of Mental Health Disorders</w:t>
      </w:r>
    </w:p>
    <w:bookmarkEnd w:id="0"/>
    <w:bookmarkEnd w:id="1"/>
    <w:p w:rsidR="00735714" w:rsidRPr="00921073" w:rsidRDefault="00EB2528" w:rsidP="00921073">
      <w:pPr>
        <w:pStyle w:val="Tableheader"/>
      </w:pPr>
      <w:r w:rsidRPr="00921073">
        <w:t>Team Assignment Table: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333"/>
        <w:gridCol w:w="4787"/>
      </w:tblGrid>
      <w:tr w:rsidR="00EB2528" w:rsidRPr="001B4959" w:rsidTr="00160B24">
        <w:trPr>
          <w:cantSplit/>
          <w:trHeight w:val="602"/>
          <w:tblHeader/>
        </w:trPr>
        <w:tc>
          <w:tcPr>
            <w:tcW w:w="3528" w:type="dxa"/>
            <w:vAlign w:val="center"/>
          </w:tcPr>
          <w:p w:rsidR="00EB2528" w:rsidRPr="00056636" w:rsidRDefault="00EB2528" w:rsidP="00921073">
            <w:pPr>
              <w:pStyle w:val="Tableheader"/>
              <w:rPr>
                <w:rStyle w:val="TableheaderChar"/>
              </w:rPr>
            </w:pPr>
            <w:r w:rsidRPr="00056636">
              <w:t>Topic</w:t>
            </w:r>
          </w:p>
        </w:tc>
        <w:tc>
          <w:tcPr>
            <w:tcW w:w="1333" w:type="dxa"/>
            <w:vAlign w:val="center"/>
          </w:tcPr>
          <w:p w:rsidR="00EB2528" w:rsidRPr="00056636" w:rsidRDefault="00EB2528" w:rsidP="00921073">
            <w:pPr>
              <w:pStyle w:val="Tableheader"/>
              <w:rPr>
                <w:rStyle w:val="Strong"/>
              </w:rPr>
            </w:pPr>
            <w:r w:rsidRPr="00056636">
              <w:rPr>
                <w:rStyle w:val="Strong"/>
              </w:rPr>
              <w:t>Team Number</w:t>
            </w:r>
          </w:p>
        </w:tc>
        <w:tc>
          <w:tcPr>
            <w:tcW w:w="4787" w:type="dxa"/>
            <w:vAlign w:val="center"/>
          </w:tcPr>
          <w:p w:rsidR="00EB2528" w:rsidRPr="00056636" w:rsidRDefault="00EB2528" w:rsidP="00921073">
            <w:pPr>
              <w:pStyle w:val="Tableheader"/>
              <w:rPr>
                <w:rStyle w:val="Strong"/>
              </w:rPr>
            </w:pPr>
            <w:r w:rsidRPr="00056636">
              <w:rPr>
                <w:rStyle w:val="Strong"/>
              </w:rPr>
              <w:t xml:space="preserve">Team </w:t>
            </w:r>
            <w:r w:rsidR="000E2D59" w:rsidRPr="00056636">
              <w:rPr>
                <w:rStyle w:val="Strong"/>
              </w:rPr>
              <w:t>Members</w:t>
            </w:r>
          </w:p>
        </w:tc>
      </w:tr>
      <w:tr w:rsidR="00EB2528" w:rsidRPr="001B4959" w:rsidTr="00160B24">
        <w:trPr>
          <w:cantSplit/>
          <w:trHeight w:val="634"/>
        </w:trPr>
        <w:tc>
          <w:tcPr>
            <w:tcW w:w="3528" w:type="dxa"/>
          </w:tcPr>
          <w:p w:rsidR="00EB2528" w:rsidRPr="00921073" w:rsidRDefault="00EB2528" w:rsidP="00921073">
            <w:r w:rsidRPr="00921073">
              <w:t>clinical depression</w:t>
            </w:r>
          </w:p>
          <w:p w:rsidR="00EB2528" w:rsidRPr="00921073" w:rsidRDefault="00EB2528" w:rsidP="00921073"/>
        </w:tc>
        <w:tc>
          <w:tcPr>
            <w:tcW w:w="1333" w:type="dxa"/>
          </w:tcPr>
          <w:p w:rsidR="00EB2528" w:rsidRPr="00160B24" w:rsidRDefault="00EB2528" w:rsidP="00921073"/>
        </w:tc>
        <w:tc>
          <w:tcPr>
            <w:tcW w:w="4787" w:type="dxa"/>
          </w:tcPr>
          <w:p w:rsidR="00EB2528" w:rsidRPr="00160B24" w:rsidRDefault="00EB2528" w:rsidP="00921073"/>
        </w:tc>
      </w:tr>
      <w:tr w:rsidR="00EB2528" w:rsidRPr="001B4959" w:rsidTr="00160B24">
        <w:trPr>
          <w:cantSplit/>
          <w:trHeight w:val="634"/>
        </w:trPr>
        <w:tc>
          <w:tcPr>
            <w:tcW w:w="3528" w:type="dxa"/>
          </w:tcPr>
          <w:p w:rsidR="00EB2528" w:rsidRPr="00921073" w:rsidRDefault="00EB2528" w:rsidP="00921073">
            <w:r w:rsidRPr="00921073">
              <w:t>post-partum depression</w:t>
            </w:r>
          </w:p>
          <w:p w:rsidR="00EB2528" w:rsidRPr="00921073" w:rsidRDefault="00EB2528" w:rsidP="00921073"/>
        </w:tc>
        <w:tc>
          <w:tcPr>
            <w:tcW w:w="1333" w:type="dxa"/>
          </w:tcPr>
          <w:p w:rsidR="00EB2528" w:rsidRPr="001B4959" w:rsidRDefault="00EB2528" w:rsidP="00921073"/>
        </w:tc>
        <w:tc>
          <w:tcPr>
            <w:tcW w:w="4787" w:type="dxa"/>
          </w:tcPr>
          <w:p w:rsidR="00EB2528" w:rsidRPr="001B4959" w:rsidRDefault="00EB2528" w:rsidP="00921073"/>
        </w:tc>
      </w:tr>
      <w:tr w:rsidR="00EB2528" w:rsidRPr="001B4959" w:rsidTr="00160B24">
        <w:trPr>
          <w:cantSplit/>
          <w:trHeight w:val="634"/>
        </w:trPr>
        <w:tc>
          <w:tcPr>
            <w:tcW w:w="3528" w:type="dxa"/>
          </w:tcPr>
          <w:p w:rsidR="00EB2528" w:rsidRPr="00921073" w:rsidRDefault="00EB2528" w:rsidP="00921073">
            <w:r w:rsidRPr="00921073">
              <w:t>manic depression (bipolar)</w:t>
            </w:r>
          </w:p>
          <w:p w:rsidR="00EB2528" w:rsidRPr="00921073" w:rsidRDefault="00EB2528" w:rsidP="00921073"/>
        </w:tc>
        <w:tc>
          <w:tcPr>
            <w:tcW w:w="1333" w:type="dxa"/>
          </w:tcPr>
          <w:p w:rsidR="00EB2528" w:rsidRPr="001B4959" w:rsidRDefault="00EB2528" w:rsidP="00921073"/>
        </w:tc>
        <w:tc>
          <w:tcPr>
            <w:tcW w:w="4787" w:type="dxa"/>
          </w:tcPr>
          <w:p w:rsidR="00EB2528" w:rsidRPr="001B4959" w:rsidRDefault="00EB2528" w:rsidP="00921073"/>
        </w:tc>
      </w:tr>
      <w:tr w:rsidR="00EB2528" w:rsidRPr="001B4959" w:rsidTr="00160B24">
        <w:trPr>
          <w:cantSplit/>
          <w:trHeight w:val="634"/>
        </w:trPr>
        <w:tc>
          <w:tcPr>
            <w:tcW w:w="3528" w:type="dxa"/>
          </w:tcPr>
          <w:p w:rsidR="00EB2528" w:rsidRPr="00921073" w:rsidRDefault="00EB2528" w:rsidP="00921073">
            <w:r w:rsidRPr="00921073">
              <w:t>seasonal affective disorder (SAD)</w:t>
            </w:r>
          </w:p>
        </w:tc>
        <w:tc>
          <w:tcPr>
            <w:tcW w:w="1333" w:type="dxa"/>
          </w:tcPr>
          <w:p w:rsidR="00EB2528" w:rsidRPr="001B4959" w:rsidRDefault="00EB2528" w:rsidP="00921073"/>
        </w:tc>
        <w:tc>
          <w:tcPr>
            <w:tcW w:w="4787" w:type="dxa"/>
          </w:tcPr>
          <w:p w:rsidR="00EB2528" w:rsidRPr="001B4959" w:rsidRDefault="00EB2528" w:rsidP="00921073"/>
        </w:tc>
      </w:tr>
      <w:tr w:rsidR="00EB2528" w:rsidRPr="001B4959" w:rsidTr="00160B24">
        <w:trPr>
          <w:cantSplit/>
          <w:trHeight w:val="634"/>
        </w:trPr>
        <w:tc>
          <w:tcPr>
            <w:tcW w:w="3528" w:type="dxa"/>
          </w:tcPr>
          <w:p w:rsidR="00EB2528" w:rsidRPr="00921073" w:rsidRDefault="00EB2528" w:rsidP="00921073">
            <w:r w:rsidRPr="00921073">
              <w:t>phobia</w:t>
            </w:r>
          </w:p>
        </w:tc>
        <w:tc>
          <w:tcPr>
            <w:tcW w:w="1333" w:type="dxa"/>
          </w:tcPr>
          <w:p w:rsidR="00EB2528" w:rsidRPr="001B4959" w:rsidRDefault="00EB2528" w:rsidP="00921073"/>
        </w:tc>
        <w:tc>
          <w:tcPr>
            <w:tcW w:w="4787" w:type="dxa"/>
          </w:tcPr>
          <w:p w:rsidR="00EB2528" w:rsidRPr="001B4959" w:rsidRDefault="00EB2528" w:rsidP="00921073"/>
        </w:tc>
      </w:tr>
      <w:tr w:rsidR="00EB2528" w:rsidRPr="001B4959" w:rsidTr="00160B24">
        <w:trPr>
          <w:cantSplit/>
          <w:trHeight w:val="634"/>
        </w:trPr>
        <w:tc>
          <w:tcPr>
            <w:tcW w:w="3528" w:type="dxa"/>
          </w:tcPr>
          <w:p w:rsidR="00EB2528" w:rsidRPr="00921073" w:rsidRDefault="00EB2528" w:rsidP="00921073">
            <w:r w:rsidRPr="00921073">
              <w:t>obsessive-compulsive disorder (OCD)</w:t>
            </w:r>
          </w:p>
        </w:tc>
        <w:tc>
          <w:tcPr>
            <w:tcW w:w="1333" w:type="dxa"/>
          </w:tcPr>
          <w:p w:rsidR="00EB2528" w:rsidRPr="001B4959" w:rsidRDefault="00EB2528" w:rsidP="00921073"/>
        </w:tc>
        <w:tc>
          <w:tcPr>
            <w:tcW w:w="4787" w:type="dxa"/>
          </w:tcPr>
          <w:p w:rsidR="00EB2528" w:rsidRPr="001B4959" w:rsidRDefault="00EB2528" w:rsidP="00921073"/>
        </w:tc>
      </w:tr>
      <w:tr w:rsidR="00EB2528" w:rsidRPr="001B4959" w:rsidTr="00160B24">
        <w:trPr>
          <w:cantSplit/>
          <w:trHeight w:val="634"/>
        </w:trPr>
        <w:tc>
          <w:tcPr>
            <w:tcW w:w="3528" w:type="dxa"/>
          </w:tcPr>
          <w:p w:rsidR="00EB2528" w:rsidRPr="00921073" w:rsidRDefault="00EB2528" w:rsidP="00921073">
            <w:r w:rsidRPr="00921073">
              <w:t>panic disorder</w:t>
            </w:r>
          </w:p>
          <w:p w:rsidR="00EB2528" w:rsidRPr="00921073" w:rsidRDefault="00EB2528" w:rsidP="00921073"/>
        </w:tc>
        <w:tc>
          <w:tcPr>
            <w:tcW w:w="1333" w:type="dxa"/>
          </w:tcPr>
          <w:p w:rsidR="00EB2528" w:rsidRPr="001B4959" w:rsidRDefault="00EB2528" w:rsidP="00921073">
            <w:pPr>
              <w:rPr>
                <w:lang w:val="es-ES"/>
              </w:rPr>
            </w:pPr>
          </w:p>
        </w:tc>
        <w:tc>
          <w:tcPr>
            <w:tcW w:w="4787" w:type="dxa"/>
          </w:tcPr>
          <w:p w:rsidR="00EB2528" w:rsidRPr="001B4959" w:rsidRDefault="00EB2528" w:rsidP="00921073">
            <w:pPr>
              <w:rPr>
                <w:lang w:val="es-ES"/>
              </w:rPr>
            </w:pPr>
          </w:p>
        </w:tc>
      </w:tr>
      <w:tr w:rsidR="00EB2528" w:rsidRPr="001B4959" w:rsidTr="00160B24">
        <w:trPr>
          <w:cantSplit/>
          <w:trHeight w:val="634"/>
        </w:trPr>
        <w:tc>
          <w:tcPr>
            <w:tcW w:w="3528" w:type="dxa"/>
          </w:tcPr>
          <w:p w:rsidR="00EB2528" w:rsidRPr="00921073" w:rsidRDefault="00EB2528" w:rsidP="00921073">
            <w:r w:rsidRPr="00921073">
              <w:t>post-traumatic stress disorder (PTSD)</w:t>
            </w:r>
          </w:p>
        </w:tc>
        <w:tc>
          <w:tcPr>
            <w:tcW w:w="1333" w:type="dxa"/>
          </w:tcPr>
          <w:p w:rsidR="00EB2528" w:rsidRPr="001B4959" w:rsidRDefault="00EB2528" w:rsidP="00921073">
            <w:pPr>
              <w:rPr>
                <w:lang w:val="es-ES"/>
              </w:rPr>
            </w:pPr>
          </w:p>
        </w:tc>
        <w:tc>
          <w:tcPr>
            <w:tcW w:w="4787" w:type="dxa"/>
          </w:tcPr>
          <w:p w:rsidR="00EB2528" w:rsidRPr="001B4959" w:rsidRDefault="00EB2528" w:rsidP="00921073">
            <w:pPr>
              <w:rPr>
                <w:lang w:val="es-ES"/>
              </w:rPr>
            </w:pPr>
          </w:p>
        </w:tc>
      </w:tr>
      <w:tr w:rsidR="00EB2528" w:rsidRPr="001B4959" w:rsidTr="00160B24">
        <w:trPr>
          <w:cantSplit/>
          <w:trHeight w:val="634"/>
        </w:trPr>
        <w:tc>
          <w:tcPr>
            <w:tcW w:w="3528" w:type="dxa"/>
          </w:tcPr>
          <w:p w:rsidR="00EB2528" w:rsidRPr="00921073" w:rsidRDefault="00EB2528" w:rsidP="00921073">
            <w:r w:rsidRPr="00921073">
              <w:t>social anxiety disorder</w:t>
            </w:r>
          </w:p>
          <w:p w:rsidR="00EB2528" w:rsidRPr="00921073" w:rsidRDefault="00EB2528" w:rsidP="00921073"/>
        </w:tc>
        <w:tc>
          <w:tcPr>
            <w:tcW w:w="1333" w:type="dxa"/>
          </w:tcPr>
          <w:p w:rsidR="00EB2528" w:rsidRPr="001B4959" w:rsidRDefault="00EB2528" w:rsidP="00921073"/>
        </w:tc>
        <w:tc>
          <w:tcPr>
            <w:tcW w:w="4787" w:type="dxa"/>
          </w:tcPr>
          <w:p w:rsidR="00EB2528" w:rsidRPr="001B4959" w:rsidRDefault="00EB2528" w:rsidP="00921073"/>
        </w:tc>
      </w:tr>
      <w:tr w:rsidR="00EB2528" w:rsidRPr="001B4959" w:rsidTr="00160B24">
        <w:trPr>
          <w:cantSplit/>
          <w:trHeight w:val="634"/>
        </w:trPr>
        <w:tc>
          <w:tcPr>
            <w:tcW w:w="3528" w:type="dxa"/>
          </w:tcPr>
          <w:p w:rsidR="00EB2528" w:rsidRPr="00921073" w:rsidRDefault="00EB2528" w:rsidP="00921073">
            <w:r w:rsidRPr="00921073">
              <w:t>eating disorder</w:t>
            </w:r>
          </w:p>
          <w:p w:rsidR="00EB2528" w:rsidRPr="00921073" w:rsidRDefault="00EB2528" w:rsidP="00921073"/>
        </w:tc>
        <w:tc>
          <w:tcPr>
            <w:tcW w:w="1333" w:type="dxa"/>
          </w:tcPr>
          <w:p w:rsidR="00EB2528" w:rsidRPr="001B4959" w:rsidRDefault="00EB2528" w:rsidP="00921073"/>
        </w:tc>
        <w:tc>
          <w:tcPr>
            <w:tcW w:w="4787" w:type="dxa"/>
          </w:tcPr>
          <w:p w:rsidR="00EB2528" w:rsidRPr="001B4959" w:rsidRDefault="00EB2528" w:rsidP="00921073"/>
        </w:tc>
      </w:tr>
      <w:tr w:rsidR="00EB2528" w:rsidRPr="001B4959" w:rsidTr="00160B24">
        <w:trPr>
          <w:cantSplit/>
          <w:trHeight w:val="634"/>
        </w:trPr>
        <w:tc>
          <w:tcPr>
            <w:tcW w:w="3528" w:type="dxa"/>
          </w:tcPr>
          <w:p w:rsidR="00EB2528" w:rsidRPr="00921073" w:rsidRDefault="00EB2528" w:rsidP="00921073">
            <w:r w:rsidRPr="00921073">
              <w:t>multiple personality disorder</w:t>
            </w:r>
          </w:p>
          <w:p w:rsidR="00EB2528" w:rsidRPr="00921073" w:rsidRDefault="00EB2528" w:rsidP="00921073"/>
        </w:tc>
        <w:tc>
          <w:tcPr>
            <w:tcW w:w="1333" w:type="dxa"/>
          </w:tcPr>
          <w:p w:rsidR="00EB2528" w:rsidRPr="001B4959" w:rsidRDefault="00EB2528" w:rsidP="00921073"/>
        </w:tc>
        <w:tc>
          <w:tcPr>
            <w:tcW w:w="4787" w:type="dxa"/>
          </w:tcPr>
          <w:p w:rsidR="00EB2528" w:rsidRPr="001B4959" w:rsidRDefault="00EB2528" w:rsidP="00921073"/>
        </w:tc>
      </w:tr>
      <w:tr w:rsidR="00EB2528" w:rsidRPr="001B4959" w:rsidTr="00160B24">
        <w:trPr>
          <w:cantSplit/>
          <w:trHeight w:val="634"/>
        </w:trPr>
        <w:tc>
          <w:tcPr>
            <w:tcW w:w="3528" w:type="dxa"/>
          </w:tcPr>
          <w:p w:rsidR="00EB2528" w:rsidRPr="00921073" w:rsidRDefault="00EB2528" w:rsidP="00921073">
            <w:r w:rsidRPr="00921073">
              <w:t>schizophrenia</w:t>
            </w:r>
          </w:p>
          <w:p w:rsidR="00EB2528" w:rsidRPr="00921073" w:rsidRDefault="00EB2528" w:rsidP="00921073"/>
        </w:tc>
        <w:tc>
          <w:tcPr>
            <w:tcW w:w="1333" w:type="dxa"/>
          </w:tcPr>
          <w:p w:rsidR="00EB2528" w:rsidRPr="001B4959" w:rsidRDefault="00EB2528" w:rsidP="00921073"/>
        </w:tc>
        <w:tc>
          <w:tcPr>
            <w:tcW w:w="4787" w:type="dxa"/>
          </w:tcPr>
          <w:p w:rsidR="00EB2528" w:rsidRPr="001B4959" w:rsidRDefault="00EB2528" w:rsidP="00921073"/>
        </w:tc>
      </w:tr>
      <w:tr w:rsidR="00EB2528" w:rsidRPr="001B4959" w:rsidTr="00160B24">
        <w:trPr>
          <w:cantSplit/>
          <w:trHeight w:val="634"/>
        </w:trPr>
        <w:tc>
          <w:tcPr>
            <w:tcW w:w="3528" w:type="dxa"/>
          </w:tcPr>
          <w:p w:rsidR="00EB2528" w:rsidRPr="00921073" w:rsidRDefault="00EB2528" w:rsidP="00921073">
            <w:r w:rsidRPr="00921073">
              <w:t>suicide</w:t>
            </w:r>
          </w:p>
          <w:p w:rsidR="00EB2528" w:rsidRPr="00921073" w:rsidRDefault="00EB2528" w:rsidP="00921073"/>
        </w:tc>
        <w:tc>
          <w:tcPr>
            <w:tcW w:w="1333" w:type="dxa"/>
          </w:tcPr>
          <w:p w:rsidR="00EB2528" w:rsidRPr="001B4959" w:rsidRDefault="00EB2528" w:rsidP="00921073"/>
        </w:tc>
        <w:tc>
          <w:tcPr>
            <w:tcW w:w="4787" w:type="dxa"/>
          </w:tcPr>
          <w:p w:rsidR="00EB2528" w:rsidRPr="001B4959" w:rsidRDefault="00EB2528" w:rsidP="00921073"/>
        </w:tc>
      </w:tr>
      <w:tr w:rsidR="00EB2528" w:rsidRPr="001B4959" w:rsidTr="00160B24">
        <w:trPr>
          <w:cantSplit/>
          <w:trHeight w:val="634"/>
        </w:trPr>
        <w:tc>
          <w:tcPr>
            <w:tcW w:w="3528" w:type="dxa"/>
          </w:tcPr>
          <w:p w:rsidR="00EB2528" w:rsidRPr="00056636" w:rsidRDefault="00EB2528" w:rsidP="00921073"/>
          <w:p w:rsidR="00EB2528" w:rsidRPr="00056636" w:rsidRDefault="00EB2528" w:rsidP="00921073"/>
        </w:tc>
        <w:tc>
          <w:tcPr>
            <w:tcW w:w="1333" w:type="dxa"/>
          </w:tcPr>
          <w:p w:rsidR="00EB2528" w:rsidRPr="001B4959" w:rsidRDefault="00EB2528" w:rsidP="00921073"/>
        </w:tc>
        <w:tc>
          <w:tcPr>
            <w:tcW w:w="4787" w:type="dxa"/>
          </w:tcPr>
          <w:p w:rsidR="00EB2528" w:rsidRPr="001B4959" w:rsidRDefault="00EB2528" w:rsidP="00921073"/>
        </w:tc>
      </w:tr>
      <w:tr w:rsidR="00EB2528" w:rsidRPr="001B4959" w:rsidTr="00160B24">
        <w:trPr>
          <w:cantSplit/>
          <w:trHeight w:val="634"/>
        </w:trPr>
        <w:tc>
          <w:tcPr>
            <w:tcW w:w="3528" w:type="dxa"/>
          </w:tcPr>
          <w:p w:rsidR="00EB2528" w:rsidRPr="00056636" w:rsidRDefault="00EB2528" w:rsidP="00921073"/>
          <w:p w:rsidR="00EB2528" w:rsidRPr="00056636" w:rsidRDefault="00EB2528" w:rsidP="00921073"/>
        </w:tc>
        <w:tc>
          <w:tcPr>
            <w:tcW w:w="1333" w:type="dxa"/>
          </w:tcPr>
          <w:p w:rsidR="00EB2528" w:rsidRPr="001B4959" w:rsidRDefault="00EB2528" w:rsidP="00921073"/>
        </w:tc>
        <w:tc>
          <w:tcPr>
            <w:tcW w:w="4787" w:type="dxa"/>
          </w:tcPr>
          <w:p w:rsidR="00EB2528" w:rsidRPr="001B4959" w:rsidRDefault="00EB2528" w:rsidP="00921073"/>
        </w:tc>
      </w:tr>
      <w:tr w:rsidR="00EB2528" w:rsidRPr="001B4959" w:rsidTr="00160B24">
        <w:trPr>
          <w:cantSplit/>
          <w:trHeight w:val="634"/>
        </w:trPr>
        <w:tc>
          <w:tcPr>
            <w:tcW w:w="3528" w:type="dxa"/>
          </w:tcPr>
          <w:p w:rsidR="00EB2528" w:rsidRPr="00056636" w:rsidRDefault="00EB2528" w:rsidP="00921073"/>
          <w:p w:rsidR="00EB2528" w:rsidRPr="00056636" w:rsidRDefault="00EB2528" w:rsidP="00921073"/>
        </w:tc>
        <w:tc>
          <w:tcPr>
            <w:tcW w:w="1333" w:type="dxa"/>
          </w:tcPr>
          <w:p w:rsidR="00EB2528" w:rsidRPr="001B4959" w:rsidRDefault="00EB2528" w:rsidP="00921073"/>
        </w:tc>
        <w:tc>
          <w:tcPr>
            <w:tcW w:w="4787" w:type="dxa"/>
          </w:tcPr>
          <w:p w:rsidR="00EB2528" w:rsidRPr="001B4959" w:rsidRDefault="00EB2528" w:rsidP="00921073"/>
        </w:tc>
      </w:tr>
    </w:tbl>
    <w:p w:rsidR="00316656" w:rsidRDefault="00316656" w:rsidP="00316656">
      <w:pPr>
        <w:pStyle w:val="Footer"/>
        <w:rPr>
          <w:lang w:val="fr-FR"/>
        </w:rPr>
      </w:pPr>
    </w:p>
    <w:p w:rsidR="00316656" w:rsidRDefault="00316656" w:rsidP="00316656">
      <w:pPr>
        <w:pStyle w:val="Footer"/>
        <w:rPr>
          <w:lang w:val="fr-FR"/>
        </w:rPr>
      </w:pPr>
    </w:p>
    <w:p w:rsidR="00316656" w:rsidRDefault="00316656" w:rsidP="00316656">
      <w:pPr>
        <w:pStyle w:val="Footer"/>
        <w:rPr>
          <w:lang w:val="fr-FR"/>
        </w:rPr>
      </w:pPr>
    </w:p>
    <w:p w:rsidR="000B2756" w:rsidRPr="000B2756" w:rsidRDefault="00316656" w:rsidP="00316656">
      <w:pPr>
        <w:pStyle w:val="Footer"/>
        <w:rPr>
          <w:lang w:val="fr-FR"/>
        </w:rPr>
      </w:pPr>
      <w:r w:rsidRPr="00A714CB">
        <w:rPr>
          <w:bCs/>
          <w:noProof/>
          <w:sz w:val="20"/>
          <w:szCs w:val="20"/>
        </w:rPr>
        <w:drawing>
          <wp:inline distT="0" distB="0" distL="0" distR="0" wp14:anchorId="40F0B2BF" wp14:editId="6D063235">
            <wp:extent cx="1028700" cy="342900"/>
            <wp:effectExtent l="0" t="0" r="0" b="0"/>
            <wp:docPr id="1" name="Picture 1" descr="NIH NLM Logo" title="NIH N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HMDExhibitions4\HMDExhibitions\Logos and Icons\NIH NLM LOGO-Abbreviated\PNG FILES\NIH_NLM_ABRV_BLK_3-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756" w:rsidRPr="009F7640">
        <w:rPr>
          <w:lang w:val="fr-FR"/>
        </w:rPr>
        <w:tab/>
      </w:r>
      <w:r>
        <w:rPr>
          <w:lang w:val="fr-FR"/>
        </w:rPr>
        <w:t xml:space="preserve">     </w:t>
      </w:r>
      <w:hyperlink r:id="rId9" w:history="1">
        <w:r w:rsidR="00E827E6">
          <w:rPr>
            <w:rStyle w:val="Hyperlink"/>
            <w:sz w:val="18"/>
            <w:szCs w:val="18"/>
            <w:lang w:val="fr-FR"/>
          </w:rPr>
          <w:t>https://www.nlm.nih.gov/theliteratureofprescription</w:t>
        </w:r>
      </w:hyperlink>
      <w:bookmarkStart w:id="2" w:name="_GoBack"/>
      <w:bookmarkEnd w:id="2"/>
      <w:r w:rsidR="001A37AB" w:rsidRPr="001A37AB">
        <w:rPr>
          <w:rStyle w:val="Hyperlink"/>
          <w:sz w:val="18"/>
          <w:szCs w:val="18"/>
          <w:u w:val="none"/>
          <w:lang w:val="fr-FR"/>
        </w:rPr>
        <w:t xml:space="preserve">   </w:t>
      </w:r>
      <w:r>
        <w:rPr>
          <w:rStyle w:val="Hyperlink"/>
          <w:sz w:val="18"/>
          <w:szCs w:val="18"/>
          <w:u w:val="none"/>
          <w:lang w:val="fr-FR"/>
        </w:rPr>
        <w:t xml:space="preserve">              </w:t>
      </w:r>
      <w:r w:rsidR="000B2756">
        <w:fldChar w:fldCharType="begin"/>
      </w:r>
      <w:r w:rsidR="000B2756" w:rsidRPr="009F7640">
        <w:rPr>
          <w:lang w:val="fr-FR"/>
        </w:rPr>
        <w:instrText xml:space="preserve"> PAGE   \* MERGEFORMAT </w:instrText>
      </w:r>
      <w:r w:rsidR="000B2756">
        <w:fldChar w:fldCharType="separate"/>
      </w:r>
      <w:r w:rsidR="000B2756">
        <w:rPr>
          <w:noProof/>
          <w:lang w:val="fr-FR"/>
        </w:rPr>
        <w:t>1</w:t>
      </w:r>
      <w:r w:rsidR="000B2756">
        <w:fldChar w:fldCharType="end"/>
      </w:r>
      <w:r w:rsidR="000B2756" w:rsidRPr="009F7640">
        <w:rPr>
          <w:lang w:val="fr-FR"/>
        </w:rPr>
        <w:t xml:space="preserve"> | </w:t>
      </w:r>
      <w:r w:rsidR="000B2756" w:rsidRPr="009F7640">
        <w:rPr>
          <w:color w:val="7F7F7F"/>
          <w:spacing w:val="60"/>
          <w:lang w:val="fr-FR"/>
        </w:rPr>
        <w:t>Page</w:t>
      </w:r>
    </w:p>
    <w:sectPr w:rsidR="000B2756" w:rsidRPr="000B2756" w:rsidSect="000B2756">
      <w:pgSz w:w="12240" w:h="15840"/>
      <w:pgMar w:top="432" w:right="180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19" w:rsidRDefault="00DF4619" w:rsidP="00921073">
      <w:r>
        <w:separator/>
      </w:r>
    </w:p>
  </w:endnote>
  <w:endnote w:type="continuationSeparator" w:id="0">
    <w:p w:rsidR="00DF4619" w:rsidRDefault="00DF4619" w:rsidP="0092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19" w:rsidRDefault="00DF4619" w:rsidP="00921073">
      <w:r>
        <w:separator/>
      </w:r>
    </w:p>
  </w:footnote>
  <w:footnote w:type="continuationSeparator" w:id="0">
    <w:p w:rsidR="00DF4619" w:rsidRDefault="00DF4619" w:rsidP="0092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968"/>
    <w:multiLevelType w:val="hybridMultilevel"/>
    <w:tmpl w:val="CB58740E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255B0"/>
    <w:multiLevelType w:val="hybridMultilevel"/>
    <w:tmpl w:val="0F7A00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1124A"/>
    <w:multiLevelType w:val="hybridMultilevel"/>
    <w:tmpl w:val="9F66B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4060A"/>
    <w:multiLevelType w:val="multilevel"/>
    <w:tmpl w:val="07C4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73DB4"/>
    <w:multiLevelType w:val="hybridMultilevel"/>
    <w:tmpl w:val="68529F20"/>
    <w:lvl w:ilvl="0" w:tplc="2402E3FA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5" w15:restartNumberingAfterBreak="0">
    <w:nsid w:val="1BD319D1"/>
    <w:multiLevelType w:val="hybridMultilevel"/>
    <w:tmpl w:val="7B94587C"/>
    <w:lvl w:ilvl="0" w:tplc="139C8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85D8D"/>
    <w:multiLevelType w:val="hybridMultilevel"/>
    <w:tmpl w:val="6080834E"/>
    <w:lvl w:ilvl="0" w:tplc="EAE4B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8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8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E9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44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2D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AC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6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0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DB69AC"/>
    <w:multiLevelType w:val="hybridMultilevel"/>
    <w:tmpl w:val="92DECEB8"/>
    <w:lvl w:ilvl="0" w:tplc="E622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4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A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66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C8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88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09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04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8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E46985"/>
    <w:multiLevelType w:val="hybridMultilevel"/>
    <w:tmpl w:val="BFBC09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D37F0"/>
    <w:multiLevelType w:val="hybridMultilevel"/>
    <w:tmpl w:val="8348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B4FEF"/>
    <w:multiLevelType w:val="hybridMultilevel"/>
    <w:tmpl w:val="387C5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373FD"/>
    <w:multiLevelType w:val="hybridMultilevel"/>
    <w:tmpl w:val="7846A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B1781"/>
    <w:multiLevelType w:val="hybridMultilevel"/>
    <w:tmpl w:val="E53A6F32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4B"/>
    <w:rsid w:val="00010FFF"/>
    <w:rsid w:val="00056636"/>
    <w:rsid w:val="00061072"/>
    <w:rsid w:val="00080134"/>
    <w:rsid w:val="000B2756"/>
    <w:rsid w:val="000D3CDB"/>
    <w:rsid w:val="000E2D59"/>
    <w:rsid w:val="000E59DE"/>
    <w:rsid w:val="001015D3"/>
    <w:rsid w:val="00112632"/>
    <w:rsid w:val="00123583"/>
    <w:rsid w:val="00126224"/>
    <w:rsid w:val="00131F58"/>
    <w:rsid w:val="001348D0"/>
    <w:rsid w:val="00145384"/>
    <w:rsid w:val="00160B24"/>
    <w:rsid w:val="001A37AB"/>
    <w:rsid w:val="001B4959"/>
    <w:rsid w:val="001D2262"/>
    <w:rsid w:val="001F13F1"/>
    <w:rsid w:val="001F1698"/>
    <w:rsid w:val="002019AB"/>
    <w:rsid w:val="00233408"/>
    <w:rsid w:val="002541BB"/>
    <w:rsid w:val="00272A50"/>
    <w:rsid w:val="002926BD"/>
    <w:rsid w:val="00295CFE"/>
    <w:rsid w:val="002A3D6B"/>
    <w:rsid w:val="002A5180"/>
    <w:rsid w:val="002A541B"/>
    <w:rsid w:val="002B4573"/>
    <w:rsid w:val="002B6817"/>
    <w:rsid w:val="002E4CF4"/>
    <w:rsid w:val="003137DF"/>
    <w:rsid w:val="00316656"/>
    <w:rsid w:val="00324520"/>
    <w:rsid w:val="00354844"/>
    <w:rsid w:val="00360D5D"/>
    <w:rsid w:val="00360F0B"/>
    <w:rsid w:val="003640F0"/>
    <w:rsid w:val="003912D7"/>
    <w:rsid w:val="003F231A"/>
    <w:rsid w:val="004274DC"/>
    <w:rsid w:val="00444B75"/>
    <w:rsid w:val="0044670F"/>
    <w:rsid w:val="0049543B"/>
    <w:rsid w:val="004A4AA9"/>
    <w:rsid w:val="004B56A4"/>
    <w:rsid w:val="004C3710"/>
    <w:rsid w:val="00552EAE"/>
    <w:rsid w:val="005673CE"/>
    <w:rsid w:val="005A55EA"/>
    <w:rsid w:val="005F28F4"/>
    <w:rsid w:val="00604D85"/>
    <w:rsid w:val="00606611"/>
    <w:rsid w:val="0065347E"/>
    <w:rsid w:val="00664469"/>
    <w:rsid w:val="00666C75"/>
    <w:rsid w:val="00675CCA"/>
    <w:rsid w:val="007331E0"/>
    <w:rsid w:val="00735714"/>
    <w:rsid w:val="007637D0"/>
    <w:rsid w:val="00804F6C"/>
    <w:rsid w:val="0085003D"/>
    <w:rsid w:val="00870D51"/>
    <w:rsid w:val="008725D0"/>
    <w:rsid w:val="00874BD0"/>
    <w:rsid w:val="00906A79"/>
    <w:rsid w:val="00921073"/>
    <w:rsid w:val="00922D0F"/>
    <w:rsid w:val="00940185"/>
    <w:rsid w:val="00952706"/>
    <w:rsid w:val="00960743"/>
    <w:rsid w:val="0099256C"/>
    <w:rsid w:val="0099383C"/>
    <w:rsid w:val="00A1017C"/>
    <w:rsid w:val="00A30A6B"/>
    <w:rsid w:val="00A66184"/>
    <w:rsid w:val="00A76056"/>
    <w:rsid w:val="00A95D9E"/>
    <w:rsid w:val="00B16D1E"/>
    <w:rsid w:val="00B430D9"/>
    <w:rsid w:val="00B87815"/>
    <w:rsid w:val="00BA4CED"/>
    <w:rsid w:val="00BD6DD8"/>
    <w:rsid w:val="00C966E7"/>
    <w:rsid w:val="00CA420F"/>
    <w:rsid w:val="00CB535D"/>
    <w:rsid w:val="00CC0AFD"/>
    <w:rsid w:val="00CE3D74"/>
    <w:rsid w:val="00CE6795"/>
    <w:rsid w:val="00D025BC"/>
    <w:rsid w:val="00D150A2"/>
    <w:rsid w:val="00D42900"/>
    <w:rsid w:val="00D923DB"/>
    <w:rsid w:val="00DC284C"/>
    <w:rsid w:val="00DD2285"/>
    <w:rsid w:val="00DF4619"/>
    <w:rsid w:val="00E164E1"/>
    <w:rsid w:val="00E32D3E"/>
    <w:rsid w:val="00E66B97"/>
    <w:rsid w:val="00E827E6"/>
    <w:rsid w:val="00EB2528"/>
    <w:rsid w:val="00F17381"/>
    <w:rsid w:val="00F2737E"/>
    <w:rsid w:val="00F3454D"/>
    <w:rsid w:val="00F8484B"/>
    <w:rsid w:val="00FB24E1"/>
    <w:rsid w:val="00FB53DE"/>
    <w:rsid w:val="00FC674B"/>
    <w:rsid w:val="00FC70F6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E236039-E25F-43E0-876E-13090C5B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073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015D3"/>
    <w:pPr>
      <w:keepNext/>
      <w:spacing w:before="240" w:after="60"/>
      <w:jc w:val="center"/>
      <w:outlineLvl w:val="0"/>
    </w:pPr>
    <w:rPr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link w:val="Heading1"/>
    <w:rsid w:val="001015D3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uiPriority w:val="99"/>
    <w:unhideWhenUsed/>
    <w:rsid w:val="00D923DB"/>
    <w:rPr>
      <w:color w:val="0000FF"/>
      <w:u w:val="single"/>
    </w:rPr>
  </w:style>
  <w:style w:type="paragraph" w:customStyle="1" w:styleId="Tableheader">
    <w:name w:val="Table header"/>
    <w:basedOn w:val="Normal"/>
    <w:link w:val="TableheaderChar"/>
    <w:qFormat/>
    <w:rsid w:val="00921073"/>
    <w:pPr>
      <w:ind w:right="-270"/>
    </w:pPr>
    <w:rPr>
      <w:b/>
      <w:bCs/>
    </w:rPr>
  </w:style>
  <w:style w:type="character" w:styleId="Strong">
    <w:name w:val="Strong"/>
    <w:uiPriority w:val="22"/>
    <w:qFormat/>
    <w:rsid w:val="00056636"/>
    <w:rPr>
      <w:b/>
      <w:bCs/>
    </w:rPr>
  </w:style>
  <w:style w:type="character" w:customStyle="1" w:styleId="TableheaderChar">
    <w:name w:val="Table header Char"/>
    <w:link w:val="Tableheader"/>
    <w:rsid w:val="00921073"/>
    <w:rPr>
      <w:rFonts w:ascii="Verdana" w:hAnsi="Verdan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lm.nih.gov/theliteratureofpr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Mental Health Disorders</vt:lpstr>
    </vt:vector>
  </TitlesOfParts>
  <Company>cesjds</Company>
  <LinksUpToDate>false</LinksUpToDate>
  <CharactersWithSpaces>719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Mental Health Disorders</dc:title>
  <dc:subject>Health Lesson Plan</dc:subject>
  <dc:creator>National Library of Medicine</dc:creator>
  <cp:keywords>Literature of Prescription</cp:keywords>
  <cp:lastModifiedBy>Beatty, Roxanne (NIH/NLM) [E]</cp:lastModifiedBy>
  <cp:revision>3</cp:revision>
  <cp:lastPrinted>2004-12-03T15:26:00Z</cp:lastPrinted>
  <dcterms:created xsi:type="dcterms:W3CDTF">2016-05-23T19:45:00Z</dcterms:created>
  <dcterms:modified xsi:type="dcterms:W3CDTF">2016-05-23T20:52:00Z</dcterms:modified>
</cp:coreProperties>
</file>