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32" w:rsidRPr="00FE70FB" w:rsidRDefault="00C76F32">
      <w:pPr>
        <w:pStyle w:val="Heading1"/>
        <w:jc w:val="center"/>
        <w:rPr>
          <w:rFonts w:asciiTheme="minorHAnsi" w:hAnsiTheme="minorHAnsi"/>
          <w:sz w:val="24"/>
        </w:rPr>
      </w:pPr>
      <w:r w:rsidRPr="00FE70FB">
        <w:rPr>
          <w:rFonts w:asciiTheme="minorHAnsi" w:hAnsiTheme="minorHAnsi"/>
          <w:sz w:val="24"/>
        </w:rPr>
        <w:t>George Washington and Medicine</w:t>
      </w:r>
    </w:p>
    <w:p w:rsidR="00C76F32" w:rsidRPr="00FE70FB" w:rsidRDefault="00C76F32">
      <w:pPr>
        <w:ind w:left="360"/>
        <w:jc w:val="center"/>
        <w:rPr>
          <w:rFonts w:asciiTheme="minorHAnsi" w:hAnsiTheme="minorHAnsi"/>
          <w:b/>
        </w:rPr>
      </w:pPr>
    </w:p>
    <w:p w:rsidR="00C76F32" w:rsidRPr="00FE70FB" w:rsidRDefault="000742FE">
      <w:pPr>
        <w:ind w:left="360"/>
        <w:rPr>
          <w:rFonts w:asciiTheme="minorHAnsi" w:hAnsiTheme="minorHAnsi"/>
          <w:b/>
          <w:u w:val="single"/>
        </w:rPr>
      </w:pPr>
      <w:r w:rsidRPr="00FE70FB">
        <w:rPr>
          <w:rFonts w:asciiTheme="minorHAnsi" w:hAnsiTheme="minorHAnsi"/>
          <w:noProof/>
          <w:lang w:eastAsia="en-US" w:bidi="ar-SA"/>
        </w:rPr>
        <mc:AlternateContent>
          <mc:Choice Requires="wps">
            <w:drawing>
              <wp:inline distT="0" distB="0" distL="0" distR="0">
                <wp:extent cx="3438394" cy="3012510"/>
                <wp:effectExtent l="0" t="0" r="10160" b="1651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394" cy="3012510"/>
                        </a:xfrm>
                        <a:prstGeom prst="rect">
                          <a:avLst/>
                        </a:prstGeom>
                        <a:solidFill>
                          <a:srgbClr val="FFFFFF"/>
                        </a:solidFill>
                        <a:ln w="9525">
                          <a:solidFill>
                            <a:srgbClr val="000000"/>
                          </a:solidFill>
                          <a:miter lim="800000"/>
                          <a:headEnd/>
                          <a:tailEnd/>
                        </a:ln>
                      </wps:spPr>
                      <wps:txbx>
                        <w:txbxContent>
                          <w:p w:rsidR="00C76F32" w:rsidRPr="00FE70FB" w:rsidRDefault="00C76F32">
                            <w:pPr>
                              <w:spacing w:after="200"/>
                              <w:ind w:left="86"/>
                              <w:rPr>
                                <w:rFonts w:asciiTheme="minorHAnsi" w:hAnsiTheme="minorHAnsi"/>
                              </w:rPr>
                            </w:pPr>
                            <w:r w:rsidRPr="00FE70FB">
                              <w:rPr>
                                <w:rFonts w:asciiTheme="minorHAnsi" w:hAnsiTheme="minorHAnsi"/>
                                <w:u w:val="single"/>
                              </w:rPr>
                              <w:t>Quote 1</w:t>
                            </w:r>
                            <w:r w:rsidRPr="00FE70FB">
                              <w:rPr>
                                <w:rFonts w:asciiTheme="minorHAnsi" w:hAnsiTheme="minorHAnsi"/>
                              </w:rPr>
                              <w:t>: “During Washington’s life (1732–1799), medicine in America followed the practices of England.  These practices were defined by speculative hypotheses, domestic remedies, and the beginnings of scientific investigation and formal education.”</w:t>
                            </w:r>
                          </w:p>
                          <w:p w:rsidR="00C76F32" w:rsidRPr="00FE70FB" w:rsidRDefault="00C76F32">
                            <w:pPr>
                              <w:ind w:left="90"/>
                              <w:rPr>
                                <w:rFonts w:asciiTheme="minorHAnsi" w:hAnsiTheme="minorHAnsi"/>
                              </w:rPr>
                            </w:pPr>
                            <w:r w:rsidRPr="00FE70FB">
                              <w:rPr>
                                <w:rFonts w:asciiTheme="minorHAnsi" w:hAnsiTheme="minorHAnsi"/>
                                <w:u w:val="single"/>
                              </w:rPr>
                              <w:t>Quote 2</w:t>
                            </w:r>
                            <w:r w:rsidRPr="00FE70FB">
                              <w:rPr>
                                <w:rFonts w:asciiTheme="minorHAnsi" w:hAnsiTheme="minorHAnsi"/>
                              </w:rPr>
                              <w:t>: “Washington’s status and wealth gave him—and his community—special privileges.  During his life time, with the practice of medicine slowly becoming a licensed profession, he could call on a growing class of experts and new knowledge about the spread and prevention of disease.  Even so, Washington, like everyone else of his era, encountered the limits of medicine when faced with serious illnesses.”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70.75pt;height:2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">
                <v:textbox>
                  <w:txbxContent>
                    <w:p w:rsidR="00C76F32" w:rsidRPr="00FE70FB" w:rsidRDefault="00C76F32">
                      <w:pPr>
                        <w:spacing w:after="200"/>
                        <w:ind w:left="86"/>
                        <w:rPr>
                          <w:rFonts w:asciiTheme="minorHAnsi" w:hAnsiTheme="minorHAnsi"/>
                        </w:rPr>
                      </w:pPr>
                      <w:r w:rsidRPr="00FE70FB">
                        <w:rPr>
                          <w:rFonts w:asciiTheme="minorHAnsi" w:hAnsiTheme="minorHAnsi"/>
                          <w:u w:val="single"/>
                        </w:rPr>
                        <w:t>Quote 1</w:t>
                      </w:r>
                      <w:r w:rsidRPr="00FE70FB">
                        <w:rPr>
                          <w:rFonts w:asciiTheme="minorHAnsi" w:hAnsiTheme="minorHAnsi"/>
                        </w:rPr>
                        <w:t>: “During Washington’s life (1732–1799), medicine in America followed the practices of England.  These practices were defined by speculative hypotheses, domestic remedies, and the beginnings of scientific investigation and formal education.”</w:t>
                      </w:r>
                    </w:p>
                    <w:p w:rsidR="00C76F32" w:rsidRPr="00FE70FB" w:rsidRDefault="00C76F32">
                      <w:pPr>
                        <w:ind w:left="90"/>
                        <w:rPr>
                          <w:rFonts w:asciiTheme="minorHAnsi" w:hAnsiTheme="minorHAnsi"/>
                        </w:rPr>
                      </w:pPr>
                      <w:r w:rsidRPr="00FE70FB">
                        <w:rPr>
                          <w:rFonts w:asciiTheme="minorHAnsi" w:hAnsiTheme="minorHAnsi"/>
                          <w:u w:val="single"/>
                        </w:rPr>
                        <w:t>Quote 2</w:t>
                      </w:r>
                      <w:r w:rsidRPr="00FE70FB">
                        <w:rPr>
                          <w:rFonts w:asciiTheme="minorHAnsi" w:hAnsiTheme="minorHAnsi"/>
                        </w:rPr>
                        <w:t>: “Washington’s status and wealth gave him—and his community—special privileges.  During his life time, with the practice of medicine slowly becoming a licensed profession, he could call on a growing class of experts and new knowledge about the spread and prevention of disease.  Even so, Washington, like everyone else of his era, encountered the limits of medicine when faced with serious illnesses.”</w:t>
                      </w:r>
                    </w:p>
                  </w:txbxContent>
                </v:textbox>
                <w10:anchorlock/>
              </v:shape>
            </w:pict>
          </mc:Fallback>
        </mc:AlternateContent>
      </w:r>
      <w:r w:rsidRPr="00FE70FB">
        <w:rPr>
          <w:rFonts w:asciiTheme="minorHAnsi" w:hAnsiTheme="minorHAnsi"/>
          <w:noProof/>
          <w:lang w:eastAsia="en-US" w:bidi="ar-SA"/>
        </w:rPr>
        <w:drawing>
          <wp:inline distT="0" distB="0" distL="0" distR="0">
            <wp:extent cx="2518302" cy="3037562"/>
            <wp:effectExtent l="0" t="0" r="0" b="0"/>
            <wp:docPr id="1" name="Picture 1" descr="Portrait of first American president George Washington by Gilbert Stuart dated 1798&#10;&#10;Painted when the former president was 66 years old, this head-and-shoulders, three-quarter-view portrait of Washington shows the figure in a dark coat and a white lace cravat in front of a dark ground. The face is lit from above, left. The artist shows the elder statesman with grey hair pulled back, with curls on the side, a style popular in the day. Washington’s aged face sags slightly but is flush with color. His lips are pursed and his blue eyes gaze directly at the view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rait of first American president George Washington by Gilbert Stuart dated 1798&#10;&#10;Painted when the former president was 66 years old, this head-and-shoulders, three-quarter-view portrait of Washington shows the figure in a dark coat and a white lace cravat in front of a dark ground. The face is lit from above, left. The artist shows the elder statesman with grey hair pulled back, with curls on the side, a style popular in the day. Washington’s aged face sags slightly but is flush with color. His lips are pursed and his blue eyes gaze directly at the viewer&#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6119" cy="3046990"/>
                    </a:xfrm>
                    <a:prstGeom prst="rect">
                      <a:avLst/>
                    </a:prstGeom>
                    <a:noFill/>
                    <a:ln>
                      <a:noFill/>
                    </a:ln>
                  </pic:spPr>
                </pic:pic>
              </a:graphicData>
            </a:graphic>
          </wp:inline>
        </w:drawing>
      </w:r>
      <w:bookmarkStart w:id="0" w:name="_GoBack"/>
      <w:bookmarkEnd w:id="0"/>
    </w:p>
    <w:p w:rsidR="00FE70FB" w:rsidRDefault="00FE70FB">
      <w:pPr>
        <w:ind w:left="360"/>
        <w:rPr>
          <w:rFonts w:asciiTheme="minorHAnsi" w:hAnsiTheme="minorHAnsi"/>
          <w:i/>
        </w:rPr>
      </w:pPr>
    </w:p>
    <w:p w:rsidR="00C76F32" w:rsidRPr="00FE70FB" w:rsidRDefault="00C76F32">
      <w:pPr>
        <w:ind w:left="360"/>
        <w:rPr>
          <w:rFonts w:asciiTheme="minorHAnsi" w:hAnsiTheme="minorHAnsi"/>
        </w:rPr>
      </w:pPr>
      <w:r w:rsidRPr="00FE70FB">
        <w:rPr>
          <w:rFonts w:asciiTheme="minorHAnsi" w:hAnsiTheme="minorHAnsi"/>
          <w:i/>
        </w:rPr>
        <w:t>George Washington</w:t>
      </w:r>
      <w:r w:rsidRPr="00FE70FB">
        <w:rPr>
          <w:rFonts w:asciiTheme="minorHAnsi" w:hAnsiTheme="minorHAnsi"/>
        </w:rPr>
        <w:t xml:space="preserve"> by Gilbert Stuart, ca. 1798</w:t>
      </w:r>
    </w:p>
    <w:p w:rsidR="00C76F32" w:rsidRPr="00FE70FB" w:rsidRDefault="00C76F32">
      <w:pPr>
        <w:ind w:left="360"/>
        <w:rPr>
          <w:rFonts w:asciiTheme="minorHAnsi" w:hAnsiTheme="minorHAnsi"/>
        </w:rPr>
      </w:pPr>
      <w:r w:rsidRPr="00FE70FB">
        <w:rPr>
          <w:rFonts w:asciiTheme="minorHAnsi" w:hAnsiTheme="minorHAnsi"/>
          <w:i/>
        </w:rPr>
        <w:t>Courtesy Mount Vernon Ladies’ Association</w:t>
      </w:r>
    </w:p>
    <w:p w:rsidR="00C76F32" w:rsidRPr="00FE70FB" w:rsidRDefault="00C76F32">
      <w:pPr>
        <w:ind w:left="360"/>
        <w:rPr>
          <w:rFonts w:asciiTheme="minorHAnsi" w:hAnsiTheme="minorHAnsi"/>
        </w:rPr>
      </w:pPr>
    </w:p>
    <w:p w:rsidR="00C76F32" w:rsidRPr="00FE70FB" w:rsidRDefault="00C76F32">
      <w:pPr>
        <w:numPr>
          <w:ilvl w:val="0"/>
          <w:numId w:val="10"/>
        </w:numPr>
        <w:spacing w:after="200"/>
        <w:ind w:left="720"/>
        <w:rPr>
          <w:rFonts w:asciiTheme="minorHAnsi" w:hAnsiTheme="minorHAnsi"/>
        </w:rPr>
      </w:pPr>
      <w:r w:rsidRPr="00FE70FB">
        <w:rPr>
          <w:rFonts w:asciiTheme="minorHAnsi" w:hAnsiTheme="minorHAnsi"/>
        </w:rPr>
        <w:t>Read the quote above, circling words whose meanings are not clear from your reading.</w:t>
      </w:r>
    </w:p>
    <w:p w:rsidR="00C76F32" w:rsidRPr="00FE70FB" w:rsidRDefault="00C76F32">
      <w:pPr>
        <w:numPr>
          <w:ilvl w:val="0"/>
          <w:numId w:val="10"/>
        </w:numPr>
        <w:spacing w:after="600"/>
        <w:ind w:left="720"/>
        <w:rPr>
          <w:rFonts w:asciiTheme="minorHAnsi" w:hAnsiTheme="minorHAnsi"/>
        </w:rPr>
      </w:pPr>
      <w:r w:rsidRPr="00FE70FB">
        <w:rPr>
          <w:rFonts w:asciiTheme="minorHAnsi" w:hAnsiTheme="minorHAnsi"/>
        </w:rPr>
        <w:t>What is the key topic in the first quote? You may choose a phrase from the quote.</w:t>
      </w:r>
    </w:p>
    <w:p w:rsidR="00C76F32" w:rsidRPr="00FE70FB" w:rsidRDefault="00C76F32">
      <w:pPr>
        <w:numPr>
          <w:ilvl w:val="0"/>
          <w:numId w:val="10"/>
        </w:numPr>
        <w:spacing w:after="600"/>
        <w:ind w:left="720"/>
        <w:rPr>
          <w:rFonts w:asciiTheme="minorHAnsi" w:hAnsiTheme="minorHAnsi"/>
        </w:rPr>
      </w:pPr>
      <w:r w:rsidRPr="00FE70FB">
        <w:rPr>
          <w:rFonts w:asciiTheme="minorHAnsi" w:hAnsiTheme="minorHAnsi"/>
        </w:rPr>
        <w:t>What kind of circumstance does the second quote describe about George Washington and the state of medical care in his time?</w:t>
      </w:r>
    </w:p>
    <w:p w:rsidR="00C76F32" w:rsidRPr="00FE70FB" w:rsidRDefault="00C76F32">
      <w:pPr>
        <w:numPr>
          <w:ilvl w:val="0"/>
          <w:numId w:val="10"/>
        </w:numPr>
        <w:spacing w:after="1200"/>
        <w:ind w:left="720"/>
        <w:rPr>
          <w:rFonts w:asciiTheme="minorHAnsi" w:hAnsiTheme="minorHAnsi"/>
        </w:rPr>
      </w:pPr>
      <w:r w:rsidRPr="00FE70FB">
        <w:rPr>
          <w:rFonts w:asciiTheme="minorHAnsi" w:hAnsiTheme="minorHAnsi"/>
        </w:rPr>
        <w:t>List the words you have circled below, look them up in a dictionary, and note their meanings next to their words below.</w:t>
      </w:r>
    </w:p>
    <w:p w:rsidR="00C76F32" w:rsidRPr="00FE70FB" w:rsidRDefault="00C76F32">
      <w:pPr>
        <w:numPr>
          <w:ilvl w:val="0"/>
          <w:numId w:val="10"/>
        </w:numPr>
        <w:spacing w:after="600"/>
        <w:ind w:left="720"/>
        <w:rPr>
          <w:rFonts w:asciiTheme="minorHAnsi" w:hAnsiTheme="minorHAnsi"/>
        </w:rPr>
      </w:pPr>
      <w:r w:rsidRPr="00FE70FB">
        <w:rPr>
          <w:rFonts w:asciiTheme="minorHAnsi" w:hAnsiTheme="minorHAnsi"/>
        </w:rPr>
        <w:t>What kinds of injuries and illness do you know of that George Washington suffered from during his lifetime?</w:t>
      </w:r>
    </w:p>
    <w:p w:rsidR="00C76F32" w:rsidRPr="00FE70FB" w:rsidRDefault="00C76F32">
      <w:pPr>
        <w:rPr>
          <w:rFonts w:asciiTheme="minorHAnsi" w:hAnsiTheme="minorHAnsi"/>
        </w:rPr>
      </w:pPr>
    </w:p>
    <w:sectPr w:rsidR="00C76F32" w:rsidRPr="00FE70FB" w:rsidSect="00930E75">
      <w:headerReference w:type="default" r:id="rId8"/>
      <w:footerReference w:type="default" r:id="rId9"/>
      <w:pgSz w:w="12240" w:h="15840"/>
      <w:pgMar w:top="1354" w:right="1080" w:bottom="547" w:left="1166" w:header="63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987" w:rsidRDefault="00A04987">
      <w:r>
        <w:separator/>
      </w:r>
    </w:p>
  </w:endnote>
  <w:endnote w:type="continuationSeparator" w:id="0">
    <w:p w:rsidR="00A04987" w:rsidRDefault="00A0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E75" w:rsidRDefault="00930E75" w:rsidP="00930E75">
    <w:pPr>
      <w:pStyle w:val="Footer"/>
      <w:pBdr>
        <w:top w:val="single" w:sz="4" w:space="1" w:color="D9D9D9"/>
      </w:pBdr>
      <w:tabs>
        <w:tab w:val="center" w:pos="7470"/>
      </w:tabs>
      <w:rPr>
        <w:rFonts w:ascii="Arial" w:hAnsi="Arial"/>
        <w:lang w:val="fr-FR"/>
      </w:rPr>
    </w:pPr>
  </w:p>
  <w:p w:rsidR="00C76F32" w:rsidRPr="00930E75" w:rsidRDefault="00930E75" w:rsidP="00930E75">
    <w:pPr>
      <w:pStyle w:val="Footer"/>
      <w:pBdr>
        <w:top w:val="single" w:sz="4" w:space="1" w:color="D9D9D9"/>
      </w:pBdr>
      <w:tabs>
        <w:tab w:val="center" w:pos="7470"/>
      </w:tabs>
      <w:rPr>
        <w:rFonts w:ascii="Arial" w:hAnsi="Arial"/>
        <w:sz w:val="22"/>
        <w:szCs w:val="22"/>
        <w:lang w:val="fr-FR"/>
      </w:rPr>
    </w:pPr>
    <w:r>
      <w:rPr>
        <w:rFonts w:ascii="Arial" w:hAnsi="Arial"/>
        <w:lang w:val="fr-FR"/>
      </w:rPr>
      <w:tab/>
    </w:r>
    <w:hyperlink r:id="rId1" w:tooltip="click to go to NLM exhibition website" w:history="1">
      <w:r w:rsidRPr="000E5BBC">
        <w:rPr>
          <w:rStyle w:val="Hyperlink"/>
          <w:rFonts w:ascii="Arial" w:hAnsi="Arial"/>
          <w:sz w:val="22"/>
          <w:szCs w:val="22"/>
          <w:lang w:val="fr-FR"/>
        </w:rPr>
        <w:t>https://www.nlm.nih.gov/georgewashington</w:t>
      </w:r>
    </w:hyperlink>
    <w:r w:rsidRPr="000E5BBC">
      <w:rPr>
        <w:rFonts w:ascii="Arial" w:hAnsi="Arial"/>
        <w:sz w:val="22"/>
        <w:szCs w:val="22"/>
        <w:lang w:val="fr-FR"/>
      </w:rPr>
      <w:tab/>
    </w:r>
    <w:r w:rsidRPr="000E5BBC">
      <w:rPr>
        <w:rFonts w:ascii="Arial" w:hAnsi="Arial"/>
        <w:sz w:val="22"/>
        <w:szCs w:val="22"/>
        <w:lang w:val="fr-FR"/>
      </w:rPr>
      <w:tab/>
      <w:t xml:space="preserve">Page </w:t>
    </w:r>
    <w:r w:rsidRPr="000E5BBC">
      <w:rPr>
        <w:rFonts w:ascii="Arial" w:hAnsi="Arial"/>
        <w:sz w:val="22"/>
        <w:szCs w:val="22"/>
      </w:rPr>
      <w:fldChar w:fldCharType="begin"/>
    </w:r>
    <w:r w:rsidRPr="000E5BBC">
      <w:rPr>
        <w:rFonts w:ascii="Arial" w:hAnsi="Arial"/>
        <w:sz w:val="22"/>
        <w:szCs w:val="22"/>
        <w:lang w:val="fr-FR"/>
      </w:rPr>
      <w:instrText xml:space="preserve"> PAGE   \* MERGEFORMAT </w:instrText>
    </w:r>
    <w:r w:rsidRPr="000E5BBC">
      <w:rPr>
        <w:rFonts w:ascii="Arial" w:hAnsi="Arial"/>
        <w:sz w:val="22"/>
        <w:szCs w:val="22"/>
      </w:rPr>
      <w:fldChar w:fldCharType="separate"/>
    </w:r>
    <w:r w:rsidR="00766166">
      <w:rPr>
        <w:rFonts w:ascii="Arial" w:hAnsi="Arial"/>
        <w:noProof/>
        <w:sz w:val="22"/>
        <w:szCs w:val="22"/>
        <w:lang w:val="fr-FR"/>
      </w:rPr>
      <w:t>1</w:t>
    </w:r>
    <w:r w:rsidRPr="000E5BBC">
      <w:rPr>
        <w:rFonts w:ascii="Arial" w:hAnsi="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987" w:rsidRDefault="00A04987">
      <w:r>
        <w:separator/>
      </w:r>
    </w:p>
  </w:footnote>
  <w:footnote w:type="continuationSeparator" w:id="0">
    <w:p w:rsidR="00A04987" w:rsidRDefault="00A04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E75" w:rsidRPr="00A16C2E" w:rsidRDefault="00930E75" w:rsidP="00930E75">
    <w:pPr>
      <w:tabs>
        <w:tab w:val="center" w:pos="4680"/>
        <w:tab w:val="right" w:pos="9360"/>
      </w:tabs>
      <w:rPr>
        <w:rFonts w:ascii="Arial" w:hAnsi="Arial"/>
        <w:sz w:val="22"/>
        <w:szCs w:val="22"/>
      </w:rPr>
    </w:pPr>
    <w:r w:rsidRPr="00A16C2E">
      <w:rPr>
        <w:rFonts w:ascii="Arial" w:hAnsi="Arial"/>
        <w:b/>
        <w:sz w:val="22"/>
        <w:szCs w:val="22"/>
      </w:rPr>
      <w:t>“Every Necessary Care and Attention”</w:t>
    </w:r>
    <w:r w:rsidRPr="00A16C2E">
      <w:rPr>
        <w:rFonts w:ascii="Arial" w:hAnsi="Arial"/>
        <w:sz w:val="22"/>
        <w:szCs w:val="22"/>
      </w:rPr>
      <w:t xml:space="preserve"> </w:t>
    </w:r>
    <w:r w:rsidRPr="00A16C2E">
      <w:rPr>
        <w:rFonts w:ascii="Arial" w:hAnsi="Arial"/>
        <w:sz w:val="22"/>
        <w:szCs w:val="22"/>
      </w:rPr>
      <w:tab/>
    </w:r>
    <w:r w:rsidRPr="00A16C2E">
      <w:rPr>
        <w:rFonts w:ascii="Arial" w:hAnsi="Arial"/>
        <w:sz w:val="22"/>
        <w:szCs w:val="22"/>
      </w:rPr>
      <w:tab/>
      <w:t>Student Name: _________________</w:t>
    </w:r>
  </w:p>
  <w:p w:rsidR="00FE70FB" w:rsidRPr="00930E75" w:rsidRDefault="00930E75" w:rsidP="00930E75">
    <w:pPr>
      <w:tabs>
        <w:tab w:val="center" w:pos="4680"/>
        <w:tab w:val="right" w:pos="9360"/>
      </w:tabs>
      <w:rPr>
        <w:rFonts w:ascii="Arial" w:hAnsi="Arial"/>
        <w:sz w:val="22"/>
        <w:szCs w:val="22"/>
      </w:rPr>
    </w:pPr>
    <w:r w:rsidRPr="00A16C2E">
      <w:rPr>
        <w:rFonts w:ascii="Arial" w:hAnsi="Arial"/>
        <w:sz w:val="22"/>
        <w:szCs w:val="22"/>
      </w:rPr>
      <w:t xml:space="preserve">Lesson Plan: </w:t>
    </w:r>
    <w:r>
      <w:rPr>
        <w:rFonts w:ascii="Arial" w:hAnsi="Arial"/>
        <w:sz w:val="22"/>
        <w:szCs w:val="22"/>
      </w:rPr>
      <w:t>Then and Now</w:t>
    </w:r>
    <w:r w:rsidRPr="00A16C2E">
      <w:rPr>
        <w:rFonts w:ascii="Arial" w:hAnsi="Arial"/>
        <w:sz w:val="22"/>
        <w:szCs w:val="22"/>
      </w:rPr>
      <w:tab/>
    </w:r>
    <w:r w:rsidRPr="00A16C2E">
      <w:rPr>
        <w:rFonts w:ascii="Arial" w:hAnsi="Arial"/>
        <w:sz w:val="22"/>
        <w:szCs w:val="22"/>
      </w:rPr>
      <w:tab/>
      <w:t>Date/Class Period: _________________</w:t>
    </w:r>
  </w:p>
  <w:p w:rsidR="00C76F32" w:rsidRPr="00FE70FB" w:rsidRDefault="00C76F32" w:rsidP="00FE7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F6E83"/>
    <w:multiLevelType w:val="hybridMultilevel"/>
    <w:tmpl w:val="C74671C2"/>
    <w:lvl w:ilvl="0" w:tplc="A2426F08">
      <w:start w:val="1"/>
      <w:numFmt w:val="bullet"/>
      <w:pStyle w:val="BulletList"/>
      <w:lvlText w:val=""/>
      <w:lvlJc w:val="left"/>
      <w:pPr>
        <w:ind w:left="720" w:hanging="360"/>
      </w:pPr>
      <w:rPr>
        <w:rFonts w:ascii="Symbol" w:hAnsi="Symbol" w:hint="default"/>
      </w:rPr>
    </w:lvl>
    <w:lvl w:ilvl="1" w:tplc="E75AE4A2" w:tentative="1">
      <w:start w:val="1"/>
      <w:numFmt w:val="bullet"/>
      <w:lvlText w:val="o"/>
      <w:lvlJc w:val="left"/>
      <w:pPr>
        <w:ind w:left="1440" w:hanging="360"/>
      </w:pPr>
      <w:rPr>
        <w:rFonts w:ascii="Courier New" w:hAnsi="Courier New" w:cs="Courier New" w:hint="default"/>
      </w:rPr>
    </w:lvl>
    <w:lvl w:ilvl="2" w:tplc="DCBE1752" w:tentative="1">
      <w:start w:val="1"/>
      <w:numFmt w:val="bullet"/>
      <w:lvlText w:val=""/>
      <w:lvlJc w:val="left"/>
      <w:pPr>
        <w:ind w:left="2160" w:hanging="360"/>
      </w:pPr>
      <w:rPr>
        <w:rFonts w:ascii="Wingdings" w:hAnsi="Wingdings" w:hint="default"/>
      </w:rPr>
    </w:lvl>
    <w:lvl w:ilvl="3" w:tplc="1AF47426" w:tentative="1">
      <w:start w:val="1"/>
      <w:numFmt w:val="bullet"/>
      <w:lvlText w:val=""/>
      <w:lvlJc w:val="left"/>
      <w:pPr>
        <w:ind w:left="2880" w:hanging="360"/>
      </w:pPr>
      <w:rPr>
        <w:rFonts w:ascii="Symbol" w:hAnsi="Symbol" w:hint="default"/>
      </w:rPr>
    </w:lvl>
    <w:lvl w:ilvl="4" w:tplc="749CEDB6" w:tentative="1">
      <w:start w:val="1"/>
      <w:numFmt w:val="bullet"/>
      <w:lvlText w:val="o"/>
      <w:lvlJc w:val="left"/>
      <w:pPr>
        <w:ind w:left="3600" w:hanging="360"/>
      </w:pPr>
      <w:rPr>
        <w:rFonts w:ascii="Courier New" w:hAnsi="Courier New" w:cs="Courier New" w:hint="default"/>
      </w:rPr>
    </w:lvl>
    <w:lvl w:ilvl="5" w:tplc="15EC7648" w:tentative="1">
      <w:start w:val="1"/>
      <w:numFmt w:val="bullet"/>
      <w:lvlText w:val=""/>
      <w:lvlJc w:val="left"/>
      <w:pPr>
        <w:ind w:left="4320" w:hanging="360"/>
      </w:pPr>
      <w:rPr>
        <w:rFonts w:ascii="Wingdings" w:hAnsi="Wingdings" w:hint="default"/>
      </w:rPr>
    </w:lvl>
    <w:lvl w:ilvl="6" w:tplc="1F02FEDC" w:tentative="1">
      <w:start w:val="1"/>
      <w:numFmt w:val="bullet"/>
      <w:lvlText w:val=""/>
      <w:lvlJc w:val="left"/>
      <w:pPr>
        <w:ind w:left="5040" w:hanging="360"/>
      </w:pPr>
      <w:rPr>
        <w:rFonts w:ascii="Symbol" w:hAnsi="Symbol" w:hint="default"/>
      </w:rPr>
    </w:lvl>
    <w:lvl w:ilvl="7" w:tplc="CCAEA6B8" w:tentative="1">
      <w:start w:val="1"/>
      <w:numFmt w:val="bullet"/>
      <w:lvlText w:val="o"/>
      <w:lvlJc w:val="left"/>
      <w:pPr>
        <w:ind w:left="5760" w:hanging="360"/>
      </w:pPr>
      <w:rPr>
        <w:rFonts w:ascii="Courier New" w:hAnsi="Courier New" w:cs="Courier New" w:hint="default"/>
      </w:rPr>
    </w:lvl>
    <w:lvl w:ilvl="8" w:tplc="70DE7BDA" w:tentative="1">
      <w:start w:val="1"/>
      <w:numFmt w:val="bullet"/>
      <w:lvlText w:val=""/>
      <w:lvlJc w:val="left"/>
      <w:pPr>
        <w:ind w:left="6480" w:hanging="360"/>
      </w:pPr>
      <w:rPr>
        <w:rFonts w:ascii="Wingdings" w:hAnsi="Wingdings" w:hint="default"/>
      </w:rPr>
    </w:lvl>
  </w:abstractNum>
  <w:abstractNum w:abstractNumId="1" w15:restartNumberingAfterBreak="0">
    <w:nsid w:val="1B7939A3"/>
    <w:multiLevelType w:val="hybridMultilevel"/>
    <w:tmpl w:val="A2D07D48"/>
    <w:lvl w:ilvl="0" w:tplc="79760700">
      <w:start w:val="1"/>
      <w:numFmt w:val="bullet"/>
      <w:lvlText w:val=""/>
      <w:lvlJc w:val="left"/>
      <w:pPr>
        <w:ind w:left="720" w:hanging="360"/>
      </w:pPr>
      <w:rPr>
        <w:rFonts w:ascii="Symbol" w:hAnsi="Symbol" w:hint="default"/>
      </w:rPr>
    </w:lvl>
    <w:lvl w:ilvl="1" w:tplc="FA96F07E" w:tentative="1">
      <w:start w:val="1"/>
      <w:numFmt w:val="bullet"/>
      <w:lvlText w:val="o"/>
      <w:lvlJc w:val="left"/>
      <w:pPr>
        <w:ind w:left="1440" w:hanging="360"/>
      </w:pPr>
      <w:rPr>
        <w:rFonts w:ascii="Courier New" w:hAnsi="Courier New" w:cs="Courier New" w:hint="default"/>
      </w:rPr>
    </w:lvl>
    <w:lvl w:ilvl="2" w:tplc="C5D65B86" w:tentative="1">
      <w:start w:val="1"/>
      <w:numFmt w:val="bullet"/>
      <w:lvlText w:val=""/>
      <w:lvlJc w:val="left"/>
      <w:pPr>
        <w:ind w:left="2160" w:hanging="360"/>
      </w:pPr>
      <w:rPr>
        <w:rFonts w:ascii="Wingdings" w:hAnsi="Wingdings" w:hint="default"/>
      </w:rPr>
    </w:lvl>
    <w:lvl w:ilvl="3" w:tplc="7C60D3D8" w:tentative="1">
      <w:start w:val="1"/>
      <w:numFmt w:val="bullet"/>
      <w:lvlText w:val=""/>
      <w:lvlJc w:val="left"/>
      <w:pPr>
        <w:ind w:left="2880" w:hanging="360"/>
      </w:pPr>
      <w:rPr>
        <w:rFonts w:ascii="Symbol" w:hAnsi="Symbol" w:hint="default"/>
      </w:rPr>
    </w:lvl>
    <w:lvl w:ilvl="4" w:tplc="8676DA7A" w:tentative="1">
      <w:start w:val="1"/>
      <w:numFmt w:val="bullet"/>
      <w:lvlText w:val="o"/>
      <w:lvlJc w:val="left"/>
      <w:pPr>
        <w:ind w:left="3600" w:hanging="360"/>
      </w:pPr>
      <w:rPr>
        <w:rFonts w:ascii="Courier New" w:hAnsi="Courier New" w:cs="Courier New" w:hint="default"/>
      </w:rPr>
    </w:lvl>
    <w:lvl w:ilvl="5" w:tplc="22940B54" w:tentative="1">
      <w:start w:val="1"/>
      <w:numFmt w:val="bullet"/>
      <w:lvlText w:val=""/>
      <w:lvlJc w:val="left"/>
      <w:pPr>
        <w:ind w:left="4320" w:hanging="360"/>
      </w:pPr>
      <w:rPr>
        <w:rFonts w:ascii="Wingdings" w:hAnsi="Wingdings" w:hint="default"/>
      </w:rPr>
    </w:lvl>
    <w:lvl w:ilvl="6" w:tplc="DEF87432" w:tentative="1">
      <w:start w:val="1"/>
      <w:numFmt w:val="bullet"/>
      <w:lvlText w:val=""/>
      <w:lvlJc w:val="left"/>
      <w:pPr>
        <w:ind w:left="5040" w:hanging="360"/>
      </w:pPr>
      <w:rPr>
        <w:rFonts w:ascii="Symbol" w:hAnsi="Symbol" w:hint="default"/>
      </w:rPr>
    </w:lvl>
    <w:lvl w:ilvl="7" w:tplc="22E8616C" w:tentative="1">
      <w:start w:val="1"/>
      <w:numFmt w:val="bullet"/>
      <w:lvlText w:val="o"/>
      <w:lvlJc w:val="left"/>
      <w:pPr>
        <w:ind w:left="5760" w:hanging="360"/>
      </w:pPr>
      <w:rPr>
        <w:rFonts w:ascii="Courier New" w:hAnsi="Courier New" w:cs="Courier New" w:hint="default"/>
      </w:rPr>
    </w:lvl>
    <w:lvl w:ilvl="8" w:tplc="E828016C" w:tentative="1">
      <w:start w:val="1"/>
      <w:numFmt w:val="bullet"/>
      <w:lvlText w:val=""/>
      <w:lvlJc w:val="left"/>
      <w:pPr>
        <w:ind w:left="6480" w:hanging="360"/>
      </w:pPr>
      <w:rPr>
        <w:rFonts w:ascii="Wingdings" w:hAnsi="Wingdings" w:hint="default"/>
      </w:rPr>
    </w:lvl>
  </w:abstractNum>
  <w:abstractNum w:abstractNumId="2" w15:restartNumberingAfterBreak="0">
    <w:nsid w:val="1BD7368B"/>
    <w:multiLevelType w:val="hybridMultilevel"/>
    <w:tmpl w:val="D850EC16"/>
    <w:lvl w:ilvl="0" w:tplc="4FF4AA0A">
      <w:start w:val="1"/>
      <w:numFmt w:val="bullet"/>
      <w:lvlText w:val=""/>
      <w:lvlJc w:val="left"/>
      <w:pPr>
        <w:tabs>
          <w:tab w:val="num" w:pos="720"/>
        </w:tabs>
        <w:ind w:left="720" w:hanging="360"/>
      </w:pPr>
      <w:rPr>
        <w:rFonts w:ascii="Symbol" w:hAnsi="Symbol" w:hint="default"/>
      </w:rPr>
    </w:lvl>
    <w:lvl w:ilvl="1" w:tplc="CADE3DC4">
      <w:start w:val="1"/>
      <w:numFmt w:val="decimal"/>
      <w:lvlText w:val="%2."/>
      <w:lvlJc w:val="left"/>
      <w:pPr>
        <w:tabs>
          <w:tab w:val="num" w:pos="1440"/>
        </w:tabs>
        <w:ind w:left="1440" w:hanging="360"/>
      </w:pPr>
      <w:rPr>
        <w:rFonts w:hint="default"/>
      </w:rPr>
    </w:lvl>
    <w:lvl w:ilvl="2" w:tplc="009C9D66">
      <w:start w:val="1"/>
      <w:numFmt w:val="bullet"/>
      <w:lvlText w:val=""/>
      <w:lvlJc w:val="left"/>
      <w:pPr>
        <w:tabs>
          <w:tab w:val="num" w:pos="2160"/>
        </w:tabs>
        <w:ind w:left="2160" w:hanging="360"/>
      </w:pPr>
      <w:rPr>
        <w:rFonts w:ascii="Wingdings" w:hAnsi="Wingdings" w:hint="default"/>
      </w:rPr>
    </w:lvl>
    <w:lvl w:ilvl="3" w:tplc="F6BC3BA0" w:tentative="1">
      <w:start w:val="1"/>
      <w:numFmt w:val="bullet"/>
      <w:lvlText w:val=""/>
      <w:lvlJc w:val="left"/>
      <w:pPr>
        <w:tabs>
          <w:tab w:val="num" w:pos="2880"/>
        </w:tabs>
        <w:ind w:left="2880" w:hanging="360"/>
      </w:pPr>
      <w:rPr>
        <w:rFonts w:ascii="Symbol" w:hAnsi="Symbol" w:hint="default"/>
      </w:rPr>
    </w:lvl>
    <w:lvl w:ilvl="4" w:tplc="BE9E68A8" w:tentative="1">
      <w:start w:val="1"/>
      <w:numFmt w:val="bullet"/>
      <w:lvlText w:val="o"/>
      <w:lvlJc w:val="left"/>
      <w:pPr>
        <w:tabs>
          <w:tab w:val="num" w:pos="3600"/>
        </w:tabs>
        <w:ind w:left="3600" w:hanging="360"/>
      </w:pPr>
      <w:rPr>
        <w:rFonts w:ascii="Courier New" w:hAnsi="Courier New" w:cs="Courier New" w:hint="default"/>
      </w:rPr>
    </w:lvl>
    <w:lvl w:ilvl="5" w:tplc="6114A9F2" w:tentative="1">
      <w:start w:val="1"/>
      <w:numFmt w:val="bullet"/>
      <w:lvlText w:val=""/>
      <w:lvlJc w:val="left"/>
      <w:pPr>
        <w:tabs>
          <w:tab w:val="num" w:pos="4320"/>
        </w:tabs>
        <w:ind w:left="4320" w:hanging="360"/>
      </w:pPr>
      <w:rPr>
        <w:rFonts w:ascii="Wingdings" w:hAnsi="Wingdings" w:hint="default"/>
      </w:rPr>
    </w:lvl>
    <w:lvl w:ilvl="6" w:tplc="348C2E84" w:tentative="1">
      <w:start w:val="1"/>
      <w:numFmt w:val="bullet"/>
      <w:lvlText w:val=""/>
      <w:lvlJc w:val="left"/>
      <w:pPr>
        <w:tabs>
          <w:tab w:val="num" w:pos="5040"/>
        </w:tabs>
        <w:ind w:left="5040" w:hanging="360"/>
      </w:pPr>
      <w:rPr>
        <w:rFonts w:ascii="Symbol" w:hAnsi="Symbol" w:hint="default"/>
      </w:rPr>
    </w:lvl>
    <w:lvl w:ilvl="7" w:tplc="CE3A29FC" w:tentative="1">
      <w:start w:val="1"/>
      <w:numFmt w:val="bullet"/>
      <w:lvlText w:val="o"/>
      <w:lvlJc w:val="left"/>
      <w:pPr>
        <w:tabs>
          <w:tab w:val="num" w:pos="5760"/>
        </w:tabs>
        <w:ind w:left="5760" w:hanging="360"/>
      </w:pPr>
      <w:rPr>
        <w:rFonts w:ascii="Courier New" w:hAnsi="Courier New" w:cs="Courier New" w:hint="default"/>
      </w:rPr>
    </w:lvl>
    <w:lvl w:ilvl="8" w:tplc="F80447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583D70"/>
    <w:multiLevelType w:val="hybridMultilevel"/>
    <w:tmpl w:val="4AA28AE0"/>
    <w:lvl w:ilvl="0" w:tplc="D862BCAE">
      <w:start w:val="1"/>
      <w:numFmt w:val="decimal"/>
      <w:lvlText w:val="%1."/>
      <w:lvlJc w:val="left"/>
      <w:pPr>
        <w:ind w:left="720" w:hanging="360"/>
      </w:pPr>
      <w:rPr>
        <w:rFonts w:hint="default"/>
      </w:rPr>
    </w:lvl>
    <w:lvl w:ilvl="1" w:tplc="0A501300">
      <w:start w:val="1"/>
      <w:numFmt w:val="lowerLetter"/>
      <w:lvlText w:val="%2."/>
      <w:lvlJc w:val="left"/>
      <w:pPr>
        <w:ind w:left="1440" w:hanging="360"/>
      </w:pPr>
    </w:lvl>
    <w:lvl w:ilvl="2" w:tplc="6734978E" w:tentative="1">
      <w:start w:val="1"/>
      <w:numFmt w:val="lowerRoman"/>
      <w:lvlText w:val="%3."/>
      <w:lvlJc w:val="right"/>
      <w:pPr>
        <w:ind w:left="2160" w:hanging="180"/>
      </w:pPr>
    </w:lvl>
    <w:lvl w:ilvl="3" w:tplc="D0EA413C" w:tentative="1">
      <w:start w:val="1"/>
      <w:numFmt w:val="decimal"/>
      <w:lvlText w:val="%4."/>
      <w:lvlJc w:val="left"/>
      <w:pPr>
        <w:ind w:left="2880" w:hanging="360"/>
      </w:pPr>
    </w:lvl>
    <w:lvl w:ilvl="4" w:tplc="01800C54" w:tentative="1">
      <w:start w:val="1"/>
      <w:numFmt w:val="lowerLetter"/>
      <w:lvlText w:val="%5."/>
      <w:lvlJc w:val="left"/>
      <w:pPr>
        <w:ind w:left="3600" w:hanging="360"/>
      </w:pPr>
    </w:lvl>
    <w:lvl w:ilvl="5" w:tplc="767A9CF2" w:tentative="1">
      <w:start w:val="1"/>
      <w:numFmt w:val="lowerRoman"/>
      <w:lvlText w:val="%6."/>
      <w:lvlJc w:val="right"/>
      <w:pPr>
        <w:ind w:left="4320" w:hanging="180"/>
      </w:pPr>
    </w:lvl>
    <w:lvl w:ilvl="6" w:tplc="8112F1E8" w:tentative="1">
      <w:start w:val="1"/>
      <w:numFmt w:val="decimal"/>
      <w:lvlText w:val="%7."/>
      <w:lvlJc w:val="left"/>
      <w:pPr>
        <w:ind w:left="5040" w:hanging="360"/>
      </w:pPr>
    </w:lvl>
    <w:lvl w:ilvl="7" w:tplc="F222B2F6" w:tentative="1">
      <w:start w:val="1"/>
      <w:numFmt w:val="lowerLetter"/>
      <w:lvlText w:val="%8."/>
      <w:lvlJc w:val="left"/>
      <w:pPr>
        <w:ind w:left="5760" w:hanging="360"/>
      </w:pPr>
    </w:lvl>
    <w:lvl w:ilvl="8" w:tplc="FF3AEDFE" w:tentative="1">
      <w:start w:val="1"/>
      <w:numFmt w:val="lowerRoman"/>
      <w:lvlText w:val="%9."/>
      <w:lvlJc w:val="right"/>
      <w:pPr>
        <w:ind w:left="6480" w:hanging="180"/>
      </w:pPr>
    </w:lvl>
  </w:abstractNum>
  <w:abstractNum w:abstractNumId="4" w15:restartNumberingAfterBreak="0">
    <w:nsid w:val="406C28AE"/>
    <w:multiLevelType w:val="hybridMultilevel"/>
    <w:tmpl w:val="C608DD9E"/>
    <w:lvl w:ilvl="0" w:tplc="ED184FA4">
      <w:start w:val="1"/>
      <w:numFmt w:val="bullet"/>
      <w:lvlText w:val=""/>
      <w:lvlJc w:val="left"/>
      <w:pPr>
        <w:ind w:left="720" w:hanging="360"/>
      </w:pPr>
      <w:rPr>
        <w:rFonts w:ascii="Symbol" w:hAnsi="Symbol" w:hint="default"/>
      </w:rPr>
    </w:lvl>
    <w:lvl w:ilvl="1" w:tplc="CC9C0DF4" w:tentative="1">
      <w:start w:val="1"/>
      <w:numFmt w:val="bullet"/>
      <w:lvlText w:val="o"/>
      <w:lvlJc w:val="left"/>
      <w:pPr>
        <w:ind w:left="1440" w:hanging="360"/>
      </w:pPr>
      <w:rPr>
        <w:rFonts w:ascii="Courier New" w:hAnsi="Courier New" w:cs="Courier New" w:hint="default"/>
      </w:rPr>
    </w:lvl>
    <w:lvl w:ilvl="2" w:tplc="C50E59F4" w:tentative="1">
      <w:start w:val="1"/>
      <w:numFmt w:val="bullet"/>
      <w:lvlText w:val=""/>
      <w:lvlJc w:val="left"/>
      <w:pPr>
        <w:ind w:left="2160" w:hanging="360"/>
      </w:pPr>
      <w:rPr>
        <w:rFonts w:ascii="Wingdings" w:hAnsi="Wingdings" w:hint="default"/>
      </w:rPr>
    </w:lvl>
    <w:lvl w:ilvl="3" w:tplc="49408076" w:tentative="1">
      <w:start w:val="1"/>
      <w:numFmt w:val="bullet"/>
      <w:lvlText w:val=""/>
      <w:lvlJc w:val="left"/>
      <w:pPr>
        <w:ind w:left="2880" w:hanging="360"/>
      </w:pPr>
      <w:rPr>
        <w:rFonts w:ascii="Symbol" w:hAnsi="Symbol" w:hint="default"/>
      </w:rPr>
    </w:lvl>
    <w:lvl w:ilvl="4" w:tplc="BD68BBC4" w:tentative="1">
      <w:start w:val="1"/>
      <w:numFmt w:val="bullet"/>
      <w:lvlText w:val="o"/>
      <w:lvlJc w:val="left"/>
      <w:pPr>
        <w:ind w:left="3600" w:hanging="360"/>
      </w:pPr>
      <w:rPr>
        <w:rFonts w:ascii="Courier New" w:hAnsi="Courier New" w:cs="Courier New" w:hint="default"/>
      </w:rPr>
    </w:lvl>
    <w:lvl w:ilvl="5" w:tplc="D11CDFB4" w:tentative="1">
      <w:start w:val="1"/>
      <w:numFmt w:val="bullet"/>
      <w:lvlText w:val=""/>
      <w:lvlJc w:val="left"/>
      <w:pPr>
        <w:ind w:left="4320" w:hanging="360"/>
      </w:pPr>
      <w:rPr>
        <w:rFonts w:ascii="Wingdings" w:hAnsi="Wingdings" w:hint="default"/>
      </w:rPr>
    </w:lvl>
    <w:lvl w:ilvl="6" w:tplc="918652FE" w:tentative="1">
      <w:start w:val="1"/>
      <w:numFmt w:val="bullet"/>
      <w:lvlText w:val=""/>
      <w:lvlJc w:val="left"/>
      <w:pPr>
        <w:ind w:left="5040" w:hanging="360"/>
      </w:pPr>
      <w:rPr>
        <w:rFonts w:ascii="Symbol" w:hAnsi="Symbol" w:hint="default"/>
      </w:rPr>
    </w:lvl>
    <w:lvl w:ilvl="7" w:tplc="746E0560" w:tentative="1">
      <w:start w:val="1"/>
      <w:numFmt w:val="bullet"/>
      <w:lvlText w:val="o"/>
      <w:lvlJc w:val="left"/>
      <w:pPr>
        <w:ind w:left="5760" w:hanging="360"/>
      </w:pPr>
      <w:rPr>
        <w:rFonts w:ascii="Courier New" w:hAnsi="Courier New" w:cs="Courier New" w:hint="default"/>
      </w:rPr>
    </w:lvl>
    <w:lvl w:ilvl="8" w:tplc="981E35AA" w:tentative="1">
      <w:start w:val="1"/>
      <w:numFmt w:val="bullet"/>
      <w:lvlText w:val=""/>
      <w:lvlJc w:val="left"/>
      <w:pPr>
        <w:ind w:left="6480" w:hanging="360"/>
      </w:pPr>
      <w:rPr>
        <w:rFonts w:ascii="Wingdings" w:hAnsi="Wingdings" w:hint="default"/>
      </w:rPr>
    </w:lvl>
  </w:abstractNum>
  <w:abstractNum w:abstractNumId="5" w15:restartNumberingAfterBreak="0">
    <w:nsid w:val="66EB171E"/>
    <w:multiLevelType w:val="hybridMultilevel"/>
    <w:tmpl w:val="573289EA"/>
    <w:lvl w:ilvl="0" w:tplc="586C8ED6">
      <w:start w:val="1"/>
      <w:numFmt w:val="decimal"/>
      <w:pStyle w:val="Numberedlist"/>
      <w:lvlText w:val="%1."/>
      <w:lvlJc w:val="left"/>
      <w:pPr>
        <w:ind w:left="720" w:hanging="360"/>
      </w:pPr>
    </w:lvl>
    <w:lvl w:ilvl="1" w:tplc="550AB56E">
      <w:start w:val="1"/>
      <w:numFmt w:val="lowerLetter"/>
      <w:lvlText w:val="%2."/>
      <w:lvlJc w:val="left"/>
      <w:pPr>
        <w:ind w:left="1440" w:hanging="360"/>
      </w:pPr>
    </w:lvl>
    <w:lvl w:ilvl="2" w:tplc="B902EFBA">
      <w:start w:val="1"/>
      <w:numFmt w:val="lowerRoman"/>
      <w:lvlText w:val="%3."/>
      <w:lvlJc w:val="right"/>
      <w:pPr>
        <w:ind w:left="2160" w:hanging="180"/>
      </w:pPr>
    </w:lvl>
    <w:lvl w:ilvl="3" w:tplc="7066771E" w:tentative="1">
      <w:start w:val="1"/>
      <w:numFmt w:val="decimal"/>
      <w:lvlText w:val="%4."/>
      <w:lvlJc w:val="left"/>
      <w:pPr>
        <w:ind w:left="2880" w:hanging="360"/>
      </w:pPr>
    </w:lvl>
    <w:lvl w:ilvl="4" w:tplc="5204D43E" w:tentative="1">
      <w:start w:val="1"/>
      <w:numFmt w:val="lowerLetter"/>
      <w:lvlText w:val="%5."/>
      <w:lvlJc w:val="left"/>
      <w:pPr>
        <w:ind w:left="3600" w:hanging="360"/>
      </w:pPr>
    </w:lvl>
    <w:lvl w:ilvl="5" w:tplc="D780E4FC" w:tentative="1">
      <w:start w:val="1"/>
      <w:numFmt w:val="lowerRoman"/>
      <w:lvlText w:val="%6."/>
      <w:lvlJc w:val="right"/>
      <w:pPr>
        <w:ind w:left="4320" w:hanging="180"/>
      </w:pPr>
    </w:lvl>
    <w:lvl w:ilvl="6" w:tplc="5B7AE80C" w:tentative="1">
      <w:start w:val="1"/>
      <w:numFmt w:val="decimal"/>
      <w:lvlText w:val="%7."/>
      <w:lvlJc w:val="left"/>
      <w:pPr>
        <w:ind w:left="5040" w:hanging="360"/>
      </w:pPr>
    </w:lvl>
    <w:lvl w:ilvl="7" w:tplc="B2722D5C" w:tentative="1">
      <w:start w:val="1"/>
      <w:numFmt w:val="lowerLetter"/>
      <w:lvlText w:val="%8."/>
      <w:lvlJc w:val="left"/>
      <w:pPr>
        <w:ind w:left="5760" w:hanging="360"/>
      </w:pPr>
    </w:lvl>
    <w:lvl w:ilvl="8" w:tplc="A40CE31E" w:tentative="1">
      <w:start w:val="1"/>
      <w:numFmt w:val="lowerRoman"/>
      <w:lvlText w:val="%9."/>
      <w:lvlJc w:val="right"/>
      <w:pPr>
        <w:ind w:left="6480" w:hanging="180"/>
      </w:pPr>
    </w:lvl>
  </w:abstractNum>
  <w:abstractNum w:abstractNumId="6" w15:restartNumberingAfterBreak="0">
    <w:nsid w:val="74AE0E20"/>
    <w:multiLevelType w:val="hybridMultilevel"/>
    <w:tmpl w:val="3C5E3CDE"/>
    <w:lvl w:ilvl="0" w:tplc="5C0EF82C">
      <w:start w:val="1"/>
      <w:numFmt w:val="decimal"/>
      <w:lvlText w:val="%1."/>
      <w:lvlJc w:val="left"/>
      <w:pPr>
        <w:ind w:left="1080" w:hanging="360"/>
      </w:pPr>
    </w:lvl>
    <w:lvl w:ilvl="1" w:tplc="42F89F8A">
      <w:start w:val="1"/>
      <w:numFmt w:val="lowerLetter"/>
      <w:lvlText w:val="%2."/>
      <w:lvlJc w:val="left"/>
      <w:pPr>
        <w:ind w:left="1800" w:hanging="360"/>
      </w:pPr>
    </w:lvl>
    <w:lvl w:ilvl="2" w:tplc="E626D6CC" w:tentative="1">
      <w:start w:val="1"/>
      <w:numFmt w:val="lowerRoman"/>
      <w:lvlText w:val="%3."/>
      <w:lvlJc w:val="right"/>
      <w:pPr>
        <w:ind w:left="2520" w:hanging="180"/>
      </w:pPr>
    </w:lvl>
    <w:lvl w:ilvl="3" w:tplc="0254C23A" w:tentative="1">
      <w:start w:val="1"/>
      <w:numFmt w:val="decimal"/>
      <w:lvlText w:val="%4."/>
      <w:lvlJc w:val="left"/>
      <w:pPr>
        <w:ind w:left="3240" w:hanging="360"/>
      </w:pPr>
    </w:lvl>
    <w:lvl w:ilvl="4" w:tplc="DE90CC4C" w:tentative="1">
      <w:start w:val="1"/>
      <w:numFmt w:val="lowerLetter"/>
      <w:lvlText w:val="%5."/>
      <w:lvlJc w:val="left"/>
      <w:pPr>
        <w:ind w:left="3960" w:hanging="360"/>
      </w:pPr>
    </w:lvl>
    <w:lvl w:ilvl="5" w:tplc="3B42B37A" w:tentative="1">
      <w:start w:val="1"/>
      <w:numFmt w:val="lowerRoman"/>
      <w:lvlText w:val="%6."/>
      <w:lvlJc w:val="right"/>
      <w:pPr>
        <w:ind w:left="4680" w:hanging="180"/>
      </w:pPr>
    </w:lvl>
    <w:lvl w:ilvl="6" w:tplc="D1C285AA" w:tentative="1">
      <w:start w:val="1"/>
      <w:numFmt w:val="decimal"/>
      <w:lvlText w:val="%7."/>
      <w:lvlJc w:val="left"/>
      <w:pPr>
        <w:ind w:left="5400" w:hanging="360"/>
      </w:pPr>
    </w:lvl>
    <w:lvl w:ilvl="7" w:tplc="6944D588" w:tentative="1">
      <w:start w:val="1"/>
      <w:numFmt w:val="lowerLetter"/>
      <w:lvlText w:val="%8."/>
      <w:lvlJc w:val="left"/>
      <w:pPr>
        <w:ind w:left="6120" w:hanging="360"/>
      </w:pPr>
    </w:lvl>
    <w:lvl w:ilvl="8" w:tplc="7EFABF42" w:tentative="1">
      <w:start w:val="1"/>
      <w:numFmt w:val="lowerRoman"/>
      <w:lvlText w:val="%9."/>
      <w:lvlJc w:val="right"/>
      <w:pPr>
        <w:ind w:left="6840" w:hanging="180"/>
      </w:pPr>
    </w:lvl>
  </w:abstractNum>
  <w:abstractNum w:abstractNumId="7" w15:restartNumberingAfterBreak="0">
    <w:nsid w:val="74E07873"/>
    <w:multiLevelType w:val="hybridMultilevel"/>
    <w:tmpl w:val="3CA27D02"/>
    <w:lvl w:ilvl="0" w:tplc="459E4B54">
      <w:start w:val="1"/>
      <w:numFmt w:val="bullet"/>
      <w:lvlText w:val=""/>
      <w:lvlJc w:val="left"/>
      <w:pPr>
        <w:ind w:left="720" w:hanging="360"/>
      </w:pPr>
      <w:rPr>
        <w:rFonts w:ascii="Symbol" w:hAnsi="Symbol" w:hint="default"/>
      </w:rPr>
    </w:lvl>
    <w:lvl w:ilvl="1" w:tplc="2C74C70A" w:tentative="1">
      <w:start w:val="1"/>
      <w:numFmt w:val="bullet"/>
      <w:lvlText w:val="o"/>
      <w:lvlJc w:val="left"/>
      <w:pPr>
        <w:ind w:left="1440" w:hanging="360"/>
      </w:pPr>
      <w:rPr>
        <w:rFonts w:ascii="Courier New" w:hAnsi="Courier New" w:cs="Courier New" w:hint="default"/>
      </w:rPr>
    </w:lvl>
    <w:lvl w:ilvl="2" w:tplc="5F9C7E0A" w:tentative="1">
      <w:start w:val="1"/>
      <w:numFmt w:val="bullet"/>
      <w:lvlText w:val=""/>
      <w:lvlJc w:val="left"/>
      <w:pPr>
        <w:ind w:left="2160" w:hanging="360"/>
      </w:pPr>
      <w:rPr>
        <w:rFonts w:ascii="Wingdings" w:hAnsi="Wingdings" w:hint="default"/>
      </w:rPr>
    </w:lvl>
    <w:lvl w:ilvl="3" w:tplc="B4E656EE" w:tentative="1">
      <w:start w:val="1"/>
      <w:numFmt w:val="bullet"/>
      <w:lvlText w:val=""/>
      <w:lvlJc w:val="left"/>
      <w:pPr>
        <w:ind w:left="2880" w:hanging="360"/>
      </w:pPr>
      <w:rPr>
        <w:rFonts w:ascii="Symbol" w:hAnsi="Symbol" w:hint="default"/>
      </w:rPr>
    </w:lvl>
    <w:lvl w:ilvl="4" w:tplc="4A6C922E" w:tentative="1">
      <w:start w:val="1"/>
      <w:numFmt w:val="bullet"/>
      <w:lvlText w:val="o"/>
      <w:lvlJc w:val="left"/>
      <w:pPr>
        <w:ind w:left="3600" w:hanging="360"/>
      </w:pPr>
      <w:rPr>
        <w:rFonts w:ascii="Courier New" w:hAnsi="Courier New" w:cs="Courier New" w:hint="default"/>
      </w:rPr>
    </w:lvl>
    <w:lvl w:ilvl="5" w:tplc="9CFAC25E" w:tentative="1">
      <w:start w:val="1"/>
      <w:numFmt w:val="bullet"/>
      <w:lvlText w:val=""/>
      <w:lvlJc w:val="left"/>
      <w:pPr>
        <w:ind w:left="4320" w:hanging="360"/>
      </w:pPr>
      <w:rPr>
        <w:rFonts w:ascii="Wingdings" w:hAnsi="Wingdings" w:hint="default"/>
      </w:rPr>
    </w:lvl>
    <w:lvl w:ilvl="6" w:tplc="0610FD32" w:tentative="1">
      <w:start w:val="1"/>
      <w:numFmt w:val="bullet"/>
      <w:lvlText w:val=""/>
      <w:lvlJc w:val="left"/>
      <w:pPr>
        <w:ind w:left="5040" w:hanging="360"/>
      </w:pPr>
      <w:rPr>
        <w:rFonts w:ascii="Symbol" w:hAnsi="Symbol" w:hint="default"/>
      </w:rPr>
    </w:lvl>
    <w:lvl w:ilvl="7" w:tplc="090201D0" w:tentative="1">
      <w:start w:val="1"/>
      <w:numFmt w:val="bullet"/>
      <w:lvlText w:val="o"/>
      <w:lvlJc w:val="left"/>
      <w:pPr>
        <w:ind w:left="5760" w:hanging="360"/>
      </w:pPr>
      <w:rPr>
        <w:rFonts w:ascii="Courier New" w:hAnsi="Courier New" w:cs="Courier New" w:hint="default"/>
      </w:rPr>
    </w:lvl>
    <w:lvl w:ilvl="8" w:tplc="FDBCA04C" w:tentative="1">
      <w:start w:val="1"/>
      <w:numFmt w:val="bullet"/>
      <w:lvlText w:val=""/>
      <w:lvlJc w:val="left"/>
      <w:pPr>
        <w:ind w:left="6480" w:hanging="360"/>
      </w:pPr>
      <w:rPr>
        <w:rFonts w:ascii="Wingdings" w:hAnsi="Wingdings" w:hint="default"/>
      </w:rPr>
    </w:lvl>
  </w:abstractNum>
  <w:abstractNum w:abstractNumId="8" w15:restartNumberingAfterBreak="0">
    <w:nsid w:val="7AA90669"/>
    <w:multiLevelType w:val="hybridMultilevel"/>
    <w:tmpl w:val="52725412"/>
    <w:lvl w:ilvl="0" w:tplc="BF2A555E">
      <w:start w:val="1"/>
      <w:numFmt w:val="bullet"/>
      <w:lvlText w:val=""/>
      <w:lvlJc w:val="left"/>
      <w:pPr>
        <w:ind w:left="720" w:hanging="360"/>
      </w:pPr>
      <w:rPr>
        <w:rFonts w:ascii="Symbol" w:hAnsi="Symbol" w:hint="default"/>
      </w:rPr>
    </w:lvl>
    <w:lvl w:ilvl="1" w:tplc="677EA1F8" w:tentative="1">
      <w:start w:val="1"/>
      <w:numFmt w:val="bullet"/>
      <w:lvlText w:val="o"/>
      <w:lvlJc w:val="left"/>
      <w:pPr>
        <w:ind w:left="1440" w:hanging="360"/>
      </w:pPr>
      <w:rPr>
        <w:rFonts w:ascii="Courier New" w:hAnsi="Courier New" w:cs="Courier New" w:hint="default"/>
      </w:rPr>
    </w:lvl>
    <w:lvl w:ilvl="2" w:tplc="4628FC06" w:tentative="1">
      <w:start w:val="1"/>
      <w:numFmt w:val="bullet"/>
      <w:lvlText w:val=""/>
      <w:lvlJc w:val="left"/>
      <w:pPr>
        <w:ind w:left="2160" w:hanging="360"/>
      </w:pPr>
      <w:rPr>
        <w:rFonts w:ascii="Wingdings" w:hAnsi="Wingdings" w:hint="default"/>
      </w:rPr>
    </w:lvl>
    <w:lvl w:ilvl="3" w:tplc="10389580" w:tentative="1">
      <w:start w:val="1"/>
      <w:numFmt w:val="bullet"/>
      <w:lvlText w:val=""/>
      <w:lvlJc w:val="left"/>
      <w:pPr>
        <w:ind w:left="2880" w:hanging="360"/>
      </w:pPr>
      <w:rPr>
        <w:rFonts w:ascii="Symbol" w:hAnsi="Symbol" w:hint="default"/>
      </w:rPr>
    </w:lvl>
    <w:lvl w:ilvl="4" w:tplc="E5B60C64" w:tentative="1">
      <w:start w:val="1"/>
      <w:numFmt w:val="bullet"/>
      <w:lvlText w:val="o"/>
      <w:lvlJc w:val="left"/>
      <w:pPr>
        <w:ind w:left="3600" w:hanging="360"/>
      </w:pPr>
      <w:rPr>
        <w:rFonts w:ascii="Courier New" w:hAnsi="Courier New" w:cs="Courier New" w:hint="default"/>
      </w:rPr>
    </w:lvl>
    <w:lvl w:ilvl="5" w:tplc="C07CD11E" w:tentative="1">
      <w:start w:val="1"/>
      <w:numFmt w:val="bullet"/>
      <w:lvlText w:val=""/>
      <w:lvlJc w:val="left"/>
      <w:pPr>
        <w:ind w:left="4320" w:hanging="360"/>
      </w:pPr>
      <w:rPr>
        <w:rFonts w:ascii="Wingdings" w:hAnsi="Wingdings" w:hint="default"/>
      </w:rPr>
    </w:lvl>
    <w:lvl w:ilvl="6" w:tplc="1BBC56A0" w:tentative="1">
      <w:start w:val="1"/>
      <w:numFmt w:val="bullet"/>
      <w:lvlText w:val=""/>
      <w:lvlJc w:val="left"/>
      <w:pPr>
        <w:ind w:left="5040" w:hanging="360"/>
      </w:pPr>
      <w:rPr>
        <w:rFonts w:ascii="Symbol" w:hAnsi="Symbol" w:hint="default"/>
      </w:rPr>
    </w:lvl>
    <w:lvl w:ilvl="7" w:tplc="C00864D6" w:tentative="1">
      <w:start w:val="1"/>
      <w:numFmt w:val="bullet"/>
      <w:lvlText w:val="o"/>
      <w:lvlJc w:val="left"/>
      <w:pPr>
        <w:ind w:left="5760" w:hanging="360"/>
      </w:pPr>
      <w:rPr>
        <w:rFonts w:ascii="Courier New" w:hAnsi="Courier New" w:cs="Courier New" w:hint="default"/>
      </w:rPr>
    </w:lvl>
    <w:lvl w:ilvl="8" w:tplc="DE9481E2"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7"/>
  </w:num>
  <w:num w:numId="7">
    <w:abstractNumId w:val="4"/>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0C"/>
    <w:rsid w:val="000742FE"/>
    <w:rsid w:val="00667BBB"/>
    <w:rsid w:val="00766166"/>
    <w:rsid w:val="00926D82"/>
    <w:rsid w:val="00930E75"/>
    <w:rsid w:val="00966A0C"/>
    <w:rsid w:val="00A04987"/>
    <w:rsid w:val="00C76F32"/>
    <w:rsid w:val="00FE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7B400CC0-3481-472B-97E5-D9837A5A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zh-CN" w:bidi="he-IL"/>
    </w:rPr>
  </w:style>
  <w:style w:type="paragraph" w:styleId="Heading1">
    <w:name w:val="heading 1"/>
    <w:basedOn w:val="Normal"/>
    <w:next w:val="Normal"/>
    <w:qFormat/>
    <w:pPr>
      <w:keepNext/>
      <w:spacing w:before="240" w:after="60"/>
      <w:outlineLvl w:val="0"/>
    </w:pPr>
    <w:rPr>
      <w:rFonts w:eastAsia="Times New Roman"/>
      <w:b/>
      <w:kern w:val="3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rPr>
      <w:rFonts w:ascii="Calibri" w:hAnsi="Calibri"/>
    </w:rPr>
  </w:style>
  <w:style w:type="paragraph" w:styleId="Header">
    <w:name w:val="header"/>
    <w:basedOn w:val="Normal"/>
    <w:semiHidden/>
    <w:pPr>
      <w:tabs>
        <w:tab w:val="center" w:pos="4680"/>
        <w:tab w:val="right" w:pos="9360"/>
      </w:tabs>
    </w:pPr>
  </w:style>
  <w:style w:type="character" w:customStyle="1" w:styleId="HeaderChar">
    <w:name w:val="Header Char"/>
    <w:rPr>
      <w:noProof w:val="0"/>
      <w:sz w:val="24"/>
      <w:szCs w:val="24"/>
      <w:lang w:eastAsia="zh-CN" w:bidi="he-IL"/>
    </w:rPr>
  </w:style>
  <w:style w:type="paragraph" w:styleId="Footer">
    <w:name w:val="footer"/>
    <w:basedOn w:val="Normal"/>
    <w:semiHidden/>
    <w:pPr>
      <w:tabs>
        <w:tab w:val="center" w:pos="4680"/>
        <w:tab w:val="right" w:pos="9360"/>
      </w:tabs>
    </w:pPr>
  </w:style>
  <w:style w:type="character" w:customStyle="1" w:styleId="FooterChar">
    <w:name w:val="Footer Char"/>
    <w:rPr>
      <w:noProof w:val="0"/>
      <w:sz w:val="24"/>
      <w:szCs w:val="24"/>
      <w:lang w:eastAsia="zh-CN" w:bidi="he-IL"/>
    </w:rPr>
  </w:style>
  <w:style w:type="character" w:customStyle="1" w:styleId="Heading1Char">
    <w:name w:val="Heading 1 Char"/>
    <w:rPr>
      <w:rFonts w:ascii="Calibri" w:eastAsia="Times New Roman" w:hAnsi="Calibri"/>
      <w:b/>
      <w:bCs/>
      <w:noProof w:val="0"/>
      <w:kern w:val="32"/>
      <w:sz w:val="24"/>
      <w:szCs w:val="28"/>
      <w:lang w:eastAsia="zh-CN" w:bidi="he-IL"/>
    </w:rPr>
  </w:style>
  <w:style w:type="character" w:styleId="BookTitle">
    <w:name w:val="Book Title"/>
    <w:qFormat/>
    <w:rPr>
      <w:rFonts w:ascii="Calibri" w:hAnsi="Calibri"/>
      <w:i/>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noProof w:val="0"/>
      <w:sz w:val="16"/>
      <w:szCs w:val="16"/>
      <w:lang w:eastAsia="zh-CN" w:bidi="he-IL"/>
    </w:rPr>
  </w:style>
  <w:style w:type="character" w:styleId="Hyperlink">
    <w:name w:val="Hyperlink"/>
    <w:semiHidden/>
    <w:unhideWhenUsed/>
    <w:qFormat/>
    <w:rPr>
      <w:color w:val="0000FF"/>
      <w:u w:val="single"/>
    </w:rPr>
  </w:style>
  <w:style w:type="paragraph" w:customStyle="1" w:styleId="LPTitle">
    <w:name w:val="LP Title"/>
    <w:qFormat/>
    <w:pPr>
      <w:jc w:val="center"/>
    </w:pPr>
    <w:rPr>
      <w:rFonts w:ascii="Calibri" w:eastAsia="Times New Roman" w:hAnsi="Calibri"/>
      <w:b/>
      <w:bCs/>
      <w:kern w:val="32"/>
      <w:sz w:val="28"/>
      <w:szCs w:val="28"/>
      <w:lang w:eastAsia="zh-CN" w:bidi="he-IL"/>
    </w:rPr>
  </w:style>
  <w:style w:type="paragraph" w:customStyle="1" w:styleId="Normal1">
    <w:name w:val="Normal1"/>
    <w:basedOn w:val="Normal"/>
    <w:rPr>
      <w:rFonts w:ascii="Calibri" w:hAnsi="Calibri"/>
    </w:rPr>
  </w:style>
  <w:style w:type="character" w:customStyle="1" w:styleId="LPTitleChar">
    <w:name w:val="LP Title Char"/>
    <w:rPr>
      <w:rFonts w:ascii="Calibri" w:eastAsia="Times New Roman" w:hAnsi="Calibri"/>
      <w:b/>
      <w:bCs/>
      <w:noProof w:val="0"/>
      <w:kern w:val="32"/>
      <w:sz w:val="28"/>
      <w:szCs w:val="28"/>
      <w:lang w:val="en-US" w:eastAsia="zh-CN" w:bidi="he-IL"/>
    </w:rPr>
  </w:style>
  <w:style w:type="paragraph" w:customStyle="1" w:styleId="Numberedlist">
    <w:name w:val="Numbered list"/>
    <w:basedOn w:val="Normal1"/>
    <w:qFormat/>
    <w:pPr>
      <w:numPr>
        <w:numId w:val="4"/>
      </w:numPr>
      <w:ind w:left="360"/>
    </w:pPr>
  </w:style>
  <w:style w:type="character" w:customStyle="1" w:styleId="NormalChar">
    <w:name w:val="Normal Char"/>
    <w:rPr>
      <w:rFonts w:ascii="Calibri" w:hAnsi="Calibri"/>
      <w:noProof w:val="0"/>
      <w:sz w:val="24"/>
      <w:szCs w:val="24"/>
      <w:lang w:eastAsia="zh-CN" w:bidi="he-IL"/>
    </w:rPr>
  </w:style>
  <w:style w:type="paragraph" w:customStyle="1" w:styleId="LPNormal">
    <w:name w:val="LP Normal"/>
    <w:basedOn w:val="Normal"/>
    <w:qFormat/>
    <w:rPr>
      <w:rFonts w:ascii="Calibri" w:hAnsi="Calibri"/>
    </w:rPr>
  </w:style>
  <w:style w:type="character" w:customStyle="1" w:styleId="NumberedlistChar">
    <w:name w:val="Numbered list Char"/>
    <w:basedOn w:val="NormalChar"/>
    <w:rPr>
      <w:rFonts w:ascii="Calibri" w:hAnsi="Calibri"/>
      <w:noProof w:val="0"/>
      <w:sz w:val="24"/>
      <w:szCs w:val="24"/>
      <w:lang w:eastAsia="zh-CN" w:bidi="he-IL"/>
    </w:rPr>
  </w:style>
  <w:style w:type="paragraph" w:customStyle="1" w:styleId="BulletList">
    <w:name w:val="Bullet List"/>
    <w:basedOn w:val="Numberedlist"/>
    <w:qFormat/>
    <w:pPr>
      <w:numPr>
        <w:numId w:val="5"/>
      </w:numPr>
    </w:pPr>
  </w:style>
  <w:style w:type="character" w:customStyle="1" w:styleId="LPNormalChar">
    <w:name w:val="LP Normal Char"/>
    <w:rPr>
      <w:rFonts w:ascii="Calibri" w:hAnsi="Calibri"/>
      <w:noProof w:val="0"/>
      <w:sz w:val="24"/>
      <w:szCs w:val="24"/>
      <w:lang w:eastAsia="zh-CN" w:bidi="he-IL"/>
    </w:rPr>
  </w:style>
  <w:style w:type="character" w:customStyle="1" w:styleId="BulletListChar">
    <w:name w:val="Bullet List Char"/>
    <w:basedOn w:val="NumberedlistChar"/>
    <w:rPr>
      <w:rFonts w:ascii="Calibri" w:hAnsi="Calibri"/>
      <w:noProof w:val="0"/>
      <w:sz w:val="24"/>
      <w:szCs w:val="24"/>
      <w:lang w:eastAsia="zh-CN" w:bidi="he-IL"/>
    </w:rPr>
  </w:style>
  <w:style w:type="paragraph" w:styleId="NoSpacing">
    <w:name w:val="No Spacing"/>
    <w:qFormat/>
    <w:rPr>
      <w:rFonts w:ascii="Calibri" w:hAnsi="Calibri"/>
      <w:sz w:val="24"/>
      <w:szCs w:val="24"/>
      <w:lang w:eastAsia="zh-CN" w:bidi="he-IL"/>
    </w:rPr>
  </w:style>
  <w:style w:type="paragraph" w:customStyle="1" w:styleId="LPHeading2">
    <w:name w:val="LP Heading 2"/>
    <w:basedOn w:val="LPNormal"/>
    <w:qFormat/>
    <w:rPr>
      <w:u w:val="single"/>
    </w:rPr>
  </w:style>
  <w:style w:type="character" w:customStyle="1" w:styleId="LPHeading2Char">
    <w:name w:val="LP Heading 2 Char"/>
    <w:rPr>
      <w:rFonts w:ascii="Calibri" w:hAnsi="Calibri"/>
      <w:noProof w:val="0"/>
      <w:sz w:val="24"/>
      <w:szCs w:val="24"/>
      <w:u w:val="single"/>
      <w:lang w:eastAsia="zh-CN" w:bidi="he-IL"/>
    </w:rPr>
  </w:style>
  <w:style w:type="character" w:styleId="Strong">
    <w:name w:val="Strong"/>
    <w:qFormat/>
    <w:rPr>
      <w:b/>
      <w:bCs/>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nlm.nih.gov/georgewashing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George Washington and Medicine</vt:lpstr>
    </vt:vector>
  </TitlesOfParts>
  <Company>CESJDS</Company>
  <LinksUpToDate>false</LinksUpToDate>
  <CharactersWithSpaces>644</CharactersWithSpaces>
  <SharedDoc>false</SharedDoc>
  <HLinks>
    <vt:vector size="6" baseType="variant">
      <vt:variant>
        <vt:i4>3473524</vt:i4>
      </vt:variant>
      <vt:variant>
        <vt:i4>0</vt:i4>
      </vt:variant>
      <vt:variant>
        <vt:i4>0</vt:i4>
      </vt:variant>
      <vt:variant>
        <vt:i4>5</vt:i4>
      </vt:variant>
      <vt:variant>
        <vt:lpwstr>http://www.nlm.nih.gov/georgewashington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Washington and Medicine</dc:title>
  <dc:subject>Wounded and Disabled Civil War Veterans</dc:subject>
  <dc:creator>National Library of Medicine</dc:creator>
  <cp:keywords>Educator Lesson Plan for the "Every Necessary Care &amp; Attention": George Washington &amp; Medicine</cp:keywords>
  <dc:description/>
  <cp:lastModifiedBy>Orphanides, Nicole (NIH/NLM) [C]</cp:lastModifiedBy>
  <cp:revision>6</cp:revision>
  <cp:lastPrinted>2010-08-06T18:38:00Z</cp:lastPrinted>
  <dcterms:created xsi:type="dcterms:W3CDTF">2016-07-27T14:05:00Z</dcterms:created>
  <dcterms:modified xsi:type="dcterms:W3CDTF">2017-03-07T17:13:00Z</dcterms:modified>
</cp:coreProperties>
</file>