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B746" w14:textId="4814E7E6" w:rsidR="00A928DA" w:rsidRPr="00A928DA" w:rsidRDefault="00A928DA" w:rsidP="00A928DA">
      <w:pPr>
        <w:spacing w:after="120" w:line="259" w:lineRule="auto"/>
        <w:jc w:val="center"/>
        <w:rPr>
          <w:rFonts w:cstheme="minorHAnsi"/>
          <w:b/>
          <w:spacing w:val="10"/>
        </w:rPr>
      </w:pPr>
      <w:r w:rsidRPr="00A928DA">
        <w:rPr>
          <w:rFonts w:cstheme="minorHAnsi"/>
          <w:b/>
          <w:spacing w:val="10"/>
        </w:rPr>
        <w:t>Absalom Jones and Richard Allen</w:t>
      </w:r>
    </w:p>
    <w:p w14:paraId="3559313A" w14:textId="59E12A31" w:rsidR="00A928DA" w:rsidRPr="00A928DA" w:rsidRDefault="00A928DA" w:rsidP="00A928DA">
      <w:pPr>
        <w:spacing w:after="120" w:line="259" w:lineRule="auto"/>
        <w:rPr>
          <w:rFonts w:cstheme="minorHAnsi"/>
          <w:spacing w:val="10"/>
        </w:rPr>
      </w:pPr>
      <w:r w:rsidRPr="00A928DA">
        <w:rPr>
          <w:rFonts w:cstheme="minorHAnsi"/>
          <w:noProof/>
        </w:rPr>
        <w:drawing>
          <wp:inline distT="0" distB="0" distL="0" distR="0" wp14:anchorId="195BEE33" wp14:editId="090BB7F8">
            <wp:extent cx="1637738" cy="1967345"/>
            <wp:effectExtent l="0" t="0" r="635" b="0"/>
            <wp:docPr id="34" name="Picture 24" descr="http://emuseum.delart.org:8080/emuseum/internal/media/dispatcher/5921/resize:format=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museum.delart.org:8080/emuseum/internal/media/dispatcher/5921/resize:format=fu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80" cy="201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8DA">
        <w:rPr>
          <w:rFonts w:cstheme="minorHAnsi"/>
          <w:i/>
          <w:spacing w:val="10"/>
        </w:rPr>
        <w:t xml:space="preserve"> Absalom Jones,</w:t>
      </w:r>
      <w:r w:rsidRPr="00A928DA">
        <w:rPr>
          <w:rFonts w:cstheme="minorHAnsi"/>
          <w:spacing w:val="10"/>
        </w:rPr>
        <w:t xml:space="preserve"> painting by Raphaelle Peale, 1810. </w:t>
      </w:r>
      <w:r w:rsidRPr="00A928DA">
        <w:rPr>
          <w:rFonts w:cstheme="minorHAnsi"/>
        </w:rPr>
        <w:t>Courtesy Delaware Art Museum</w:t>
      </w:r>
    </w:p>
    <w:p w14:paraId="15C516AE" w14:textId="775B95B8" w:rsidR="00A928DA" w:rsidRPr="00A928DA" w:rsidRDefault="00A928DA" w:rsidP="00A928DA">
      <w:pPr>
        <w:spacing w:after="120" w:line="259" w:lineRule="auto"/>
        <w:rPr>
          <w:rFonts w:cstheme="minorHAnsi"/>
          <w:spacing w:val="10"/>
        </w:rPr>
      </w:pPr>
    </w:p>
    <w:p w14:paraId="0F8BA92F" w14:textId="000D38AD" w:rsidR="00A928DA" w:rsidRDefault="00A928DA" w:rsidP="00A928DA">
      <w:pPr>
        <w:spacing w:after="120" w:line="259" w:lineRule="auto"/>
        <w:rPr>
          <w:rFonts w:cstheme="minorHAnsi"/>
          <w:color w:val="3F3A34"/>
          <w:lang w:val="en"/>
        </w:rPr>
      </w:pPr>
      <w:r w:rsidRPr="00A928DA">
        <w:rPr>
          <w:rFonts w:cstheme="minorHAnsi"/>
          <w:noProof/>
        </w:rPr>
        <w:drawing>
          <wp:inline distT="0" distB="0" distL="0" distR="0" wp14:anchorId="786C316F" wp14:editId="49FCB223">
            <wp:extent cx="1594555" cy="2032000"/>
            <wp:effectExtent l="19050" t="19050" r="24765" b="25400"/>
            <wp:docPr id="1" name="Picture 1" descr="1206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2066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44" cy="20605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928DA">
        <w:rPr>
          <w:rFonts w:cstheme="minorHAnsi"/>
          <w:spacing w:val="10"/>
        </w:rPr>
        <w:t xml:space="preserve"> </w:t>
      </w:r>
      <w:r w:rsidRPr="00A928DA">
        <w:rPr>
          <w:rFonts w:cstheme="minorHAnsi"/>
          <w:i/>
          <w:spacing w:val="10"/>
        </w:rPr>
        <w:t>Richard Allen, Bishop of the first African Methodist Episcopal Church</w:t>
      </w:r>
      <w:r w:rsidRPr="00A928DA">
        <w:rPr>
          <w:rFonts w:cstheme="minorHAnsi"/>
          <w:spacing w:val="10"/>
        </w:rPr>
        <w:t xml:space="preserve">, undated. Courtesy </w:t>
      </w:r>
      <w:r w:rsidRPr="00A928DA">
        <w:rPr>
          <w:rFonts w:cstheme="minorHAnsi"/>
          <w:color w:val="3F3A34"/>
          <w:lang w:val="en"/>
        </w:rPr>
        <w:t>Schomburg Center for Research in Black Culture, Photographs and Prints Division, The New York Public Library</w:t>
      </w:r>
    </w:p>
    <w:p w14:paraId="1643F900" w14:textId="292AA67C" w:rsidR="007266F3" w:rsidRDefault="007266F3" w:rsidP="00A928DA">
      <w:pPr>
        <w:spacing w:after="120" w:line="259" w:lineRule="auto"/>
        <w:rPr>
          <w:rFonts w:cstheme="minorHAnsi"/>
          <w:color w:val="3F3A34"/>
          <w:lang w:val="en"/>
        </w:rPr>
      </w:pPr>
    </w:p>
    <w:p w14:paraId="6441B8B0" w14:textId="2A69FD90" w:rsidR="007266F3" w:rsidRPr="007266F3" w:rsidRDefault="007266F3" w:rsidP="007266F3">
      <w:pPr>
        <w:spacing w:after="120" w:line="259" w:lineRule="auto"/>
        <w:rPr>
          <w:rFonts w:cstheme="minorHAnsi"/>
        </w:rPr>
      </w:pPr>
      <w:r>
        <w:rPr>
          <w:rFonts w:cstheme="minorHAnsi"/>
          <w:spacing w:val="10"/>
        </w:rPr>
        <w:t xml:space="preserve">Authors of </w:t>
      </w:r>
      <w:r w:rsidRPr="00A928DA">
        <w:rPr>
          <w:rFonts w:cstheme="minorHAnsi"/>
          <w:i/>
          <w:spacing w:val="10"/>
        </w:rPr>
        <w:t>A Narrative of the Proceedings of the Black People, during the Late Awful Calamity in Philadelphia, in the Year 1793</w:t>
      </w:r>
    </w:p>
    <w:sectPr w:rsidR="007266F3" w:rsidRPr="007266F3" w:rsidSect="00A928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2FD83" w14:textId="77777777" w:rsidR="00225300" w:rsidRDefault="00225300" w:rsidP="005B187A">
      <w:r>
        <w:separator/>
      </w:r>
    </w:p>
  </w:endnote>
  <w:endnote w:type="continuationSeparator" w:id="0">
    <w:p w14:paraId="4CCF994D" w14:textId="77777777" w:rsidR="00225300" w:rsidRDefault="00225300" w:rsidP="005B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28DA7" w14:textId="77777777" w:rsidR="00A62172" w:rsidRDefault="00A62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4C61" w14:textId="7B4972A5" w:rsidR="00C2326E" w:rsidRDefault="00C2326E" w:rsidP="00A928DA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Fonts w:ascii="Arial" w:hAnsi="Arial"/>
        <w:lang w:val="fr-FR"/>
      </w:rPr>
    </w:pPr>
  </w:p>
  <w:p w14:paraId="11EDB763" w14:textId="160EDA7A" w:rsidR="005B187A" w:rsidRPr="00C2326E" w:rsidRDefault="00C2326E" w:rsidP="00A928DA">
    <w:pPr>
      <w:pStyle w:val="Footer"/>
      <w:pBdr>
        <w:top w:val="single" w:sz="4" w:space="1" w:color="D9D9D9"/>
      </w:pBdr>
      <w:tabs>
        <w:tab w:val="clear" w:pos="4680"/>
        <w:tab w:val="clear" w:pos="9360"/>
        <w:tab w:val="center" w:pos="6480"/>
        <w:tab w:val="right" w:pos="12780"/>
      </w:tabs>
      <w:rPr>
        <w:lang w:val="fr-FR"/>
      </w:rPr>
    </w:pPr>
    <w:r>
      <w:rPr>
        <w:rFonts w:ascii="Arial" w:hAnsi="Arial"/>
        <w:lang w:val="fr-FR"/>
      </w:rPr>
      <w:tab/>
    </w:r>
    <w:hyperlink r:id="rId1" w:history="1">
      <w:r w:rsidR="005D76C4" w:rsidRPr="004451D9">
        <w:rPr>
          <w:rStyle w:val="Hyperlink"/>
          <w:lang w:val="fr-FR"/>
        </w:rPr>
        <w:t>https://www.nlm.nih.gov/politicsofyellowfever</w:t>
      </w:r>
    </w:hyperlink>
    <w:r w:rsidRPr="00BB7350">
      <w:t xml:space="preserve"> </w:t>
    </w:r>
    <w:r w:rsidRPr="00BB7350">
      <w:rPr>
        <w:lang w:val="fr-FR"/>
      </w:rPr>
      <w:tab/>
      <w:t xml:space="preserve">Page </w:t>
    </w:r>
    <w:r w:rsidRPr="00BB7350">
      <w:fldChar w:fldCharType="begin"/>
    </w:r>
    <w:r w:rsidRPr="00BB7350">
      <w:rPr>
        <w:lang w:val="fr-FR"/>
      </w:rPr>
      <w:instrText xml:space="preserve"> PAGE   \* MERGEFORMAT </w:instrText>
    </w:r>
    <w:r w:rsidRPr="00BB7350">
      <w:fldChar w:fldCharType="separate"/>
    </w:r>
    <w:r w:rsidR="00A62172">
      <w:rPr>
        <w:noProof/>
        <w:lang w:val="fr-FR"/>
      </w:rPr>
      <w:t>1</w:t>
    </w:r>
    <w:r w:rsidRPr="00BB735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71EC" w14:textId="77777777" w:rsidR="00A62172" w:rsidRDefault="00A62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5831" w14:textId="77777777" w:rsidR="00225300" w:rsidRDefault="00225300" w:rsidP="005B187A">
      <w:r>
        <w:separator/>
      </w:r>
    </w:p>
  </w:footnote>
  <w:footnote w:type="continuationSeparator" w:id="0">
    <w:p w14:paraId="3204081C" w14:textId="77777777" w:rsidR="00225300" w:rsidRDefault="00225300" w:rsidP="005B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3A81" w14:textId="77777777" w:rsidR="00A62172" w:rsidRDefault="00A62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754EB" w14:textId="77777777" w:rsidR="00A62172" w:rsidRPr="008E640C" w:rsidRDefault="00A62172" w:rsidP="00A62172">
    <w:pPr>
      <w:pStyle w:val="Header"/>
      <w:tabs>
        <w:tab w:val="left" w:pos="5760"/>
      </w:tabs>
      <w:rPr>
        <w:i/>
        <w:sz w:val="22"/>
        <w:szCs w:val="22"/>
      </w:rPr>
    </w:pPr>
    <w:r>
      <w:rPr>
        <w:i/>
        <w:sz w:val="22"/>
        <w:szCs w:val="22"/>
      </w:rPr>
      <w:t>Politics of Yellow Fever in Alexander Hamilton’s America</w:t>
    </w:r>
    <w:r w:rsidRPr="008E640C">
      <w:rPr>
        <w:rFonts w:ascii="Arial" w:hAnsi="Arial"/>
        <w:b/>
        <w:i/>
        <w:sz w:val="22"/>
        <w:szCs w:val="22"/>
      </w:rPr>
      <w:tab/>
    </w:r>
  </w:p>
  <w:p w14:paraId="4D73B75A" w14:textId="1946873D" w:rsidR="00A62172" w:rsidRDefault="00A62172" w:rsidP="00A62172">
    <w:pPr>
      <w:tabs>
        <w:tab w:val="left" w:pos="5760"/>
        <w:tab w:val="right" w:pos="9360"/>
      </w:tabs>
    </w:pPr>
    <w:r>
      <w:rPr>
        <w:sz w:val="22"/>
        <w:szCs w:val="22"/>
      </w:rPr>
      <w:t xml:space="preserve">Lesson </w:t>
    </w:r>
    <w:r w:rsidRPr="009C251C">
      <w:rPr>
        <w:sz w:val="22"/>
        <w:szCs w:val="22"/>
      </w:rPr>
      <w:t xml:space="preserve">Plan: </w:t>
    </w:r>
    <w:r>
      <w:rPr>
        <w:sz w:val="22"/>
        <w:szCs w:val="22"/>
      </w:rPr>
      <w:t xml:space="preserve">Yellow Fever in 1793 and </w:t>
    </w:r>
    <w:r>
      <w:rPr>
        <w:sz w:val="22"/>
        <w:szCs w:val="22"/>
      </w:rPr>
      <w:t>Today</w:t>
    </w:r>
    <w:bookmarkStart w:id="0" w:name="_GoBack"/>
    <w:bookmarkEnd w:id="0"/>
  </w:p>
  <w:p w14:paraId="4DA75BBF" w14:textId="77777777" w:rsidR="004D1263" w:rsidRDefault="004D1263" w:rsidP="004D1263">
    <w:pPr>
      <w:tabs>
        <w:tab w:val="left" w:pos="576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B9ACE" w14:textId="77777777" w:rsidR="00A62172" w:rsidRDefault="00A62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7D9"/>
    <w:multiLevelType w:val="hybridMultilevel"/>
    <w:tmpl w:val="CA50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1AD"/>
    <w:multiLevelType w:val="hybridMultilevel"/>
    <w:tmpl w:val="8FC29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474"/>
    <w:multiLevelType w:val="hybridMultilevel"/>
    <w:tmpl w:val="A9B4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8448A"/>
    <w:multiLevelType w:val="hybridMultilevel"/>
    <w:tmpl w:val="6C709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51916"/>
    <w:multiLevelType w:val="hybridMultilevel"/>
    <w:tmpl w:val="EF74CBE4"/>
    <w:lvl w:ilvl="0" w:tplc="48369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BA8E85A8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E5CF1"/>
    <w:multiLevelType w:val="hybridMultilevel"/>
    <w:tmpl w:val="B2A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D12"/>
    <w:multiLevelType w:val="hybridMultilevel"/>
    <w:tmpl w:val="35845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D0225"/>
    <w:multiLevelType w:val="hybridMultilevel"/>
    <w:tmpl w:val="BB041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A63F4"/>
    <w:multiLevelType w:val="hybridMultilevel"/>
    <w:tmpl w:val="CB8C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70791"/>
    <w:multiLevelType w:val="multilevel"/>
    <w:tmpl w:val="2F96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797"/>
    <w:multiLevelType w:val="hybridMultilevel"/>
    <w:tmpl w:val="4B9C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E28A3"/>
    <w:multiLevelType w:val="hybridMultilevel"/>
    <w:tmpl w:val="493CD60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04500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4B1D"/>
    <w:multiLevelType w:val="hybridMultilevel"/>
    <w:tmpl w:val="7F08BE7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A147B"/>
    <w:multiLevelType w:val="hybridMultilevel"/>
    <w:tmpl w:val="848A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D53F6"/>
    <w:multiLevelType w:val="hybridMultilevel"/>
    <w:tmpl w:val="8FF07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8"/>
  </w:num>
  <w:num w:numId="6">
    <w:abstractNumId w:val="15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4"/>
    <w:rsid w:val="00005E52"/>
    <w:rsid w:val="0003047A"/>
    <w:rsid w:val="00041275"/>
    <w:rsid w:val="00047E01"/>
    <w:rsid w:val="00066031"/>
    <w:rsid w:val="000A0087"/>
    <w:rsid w:val="000A5617"/>
    <w:rsid w:val="000D7AAC"/>
    <w:rsid w:val="001407AE"/>
    <w:rsid w:val="001412F6"/>
    <w:rsid w:val="001622E1"/>
    <w:rsid w:val="00171DD3"/>
    <w:rsid w:val="001B011A"/>
    <w:rsid w:val="001C2141"/>
    <w:rsid w:val="001E784D"/>
    <w:rsid w:val="001F6C2D"/>
    <w:rsid w:val="00223C30"/>
    <w:rsid w:val="00225300"/>
    <w:rsid w:val="002A3A4E"/>
    <w:rsid w:val="002A69C8"/>
    <w:rsid w:val="002C627B"/>
    <w:rsid w:val="002D68F3"/>
    <w:rsid w:val="00305425"/>
    <w:rsid w:val="0031694A"/>
    <w:rsid w:val="003178F1"/>
    <w:rsid w:val="0034691F"/>
    <w:rsid w:val="003565EE"/>
    <w:rsid w:val="00371648"/>
    <w:rsid w:val="003736DF"/>
    <w:rsid w:val="00374C7E"/>
    <w:rsid w:val="003C4F58"/>
    <w:rsid w:val="003E7A56"/>
    <w:rsid w:val="00422EAC"/>
    <w:rsid w:val="00424CCF"/>
    <w:rsid w:val="00430B2D"/>
    <w:rsid w:val="00444407"/>
    <w:rsid w:val="004451EC"/>
    <w:rsid w:val="00465B9A"/>
    <w:rsid w:val="00491739"/>
    <w:rsid w:val="00493A2C"/>
    <w:rsid w:val="00497BC7"/>
    <w:rsid w:val="004B20A5"/>
    <w:rsid w:val="004D1263"/>
    <w:rsid w:val="004D52E4"/>
    <w:rsid w:val="004D6E02"/>
    <w:rsid w:val="005405F4"/>
    <w:rsid w:val="00555D3B"/>
    <w:rsid w:val="0056125D"/>
    <w:rsid w:val="005746CE"/>
    <w:rsid w:val="005816D3"/>
    <w:rsid w:val="005B187A"/>
    <w:rsid w:val="005C3484"/>
    <w:rsid w:val="005D4824"/>
    <w:rsid w:val="005D76C4"/>
    <w:rsid w:val="005F0ACA"/>
    <w:rsid w:val="005F5D68"/>
    <w:rsid w:val="005F68F7"/>
    <w:rsid w:val="00645544"/>
    <w:rsid w:val="00680F3F"/>
    <w:rsid w:val="00695494"/>
    <w:rsid w:val="006A108C"/>
    <w:rsid w:val="006A70AD"/>
    <w:rsid w:val="006C1FE7"/>
    <w:rsid w:val="006F7AA6"/>
    <w:rsid w:val="00716141"/>
    <w:rsid w:val="007266F3"/>
    <w:rsid w:val="00742B23"/>
    <w:rsid w:val="007C3D43"/>
    <w:rsid w:val="0083384F"/>
    <w:rsid w:val="008378C9"/>
    <w:rsid w:val="008423CE"/>
    <w:rsid w:val="008577C8"/>
    <w:rsid w:val="00861473"/>
    <w:rsid w:val="008631DB"/>
    <w:rsid w:val="00897741"/>
    <w:rsid w:val="008A39B3"/>
    <w:rsid w:val="008C72F4"/>
    <w:rsid w:val="008D5683"/>
    <w:rsid w:val="008E640C"/>
    <w:rsid w:val="009103CB"/>
    <w:rsid w:val="00937EAD"/>
    <w:rsid w:val="00951E04"/>
    <w:rsid w:val="0098318E"/>
    <w:rsid w:val="00993398"/>
    <w:rsid w:val="00996AEF"/>
    <w:rsid w:val="009C5B1B"/>
    <w:rsid w:val="009D05E3"/>
    <w:rsid w:val="009D22EA"/>
    <w:rsid w:val="009D2DB2"/>
    <w:rsid w:val="00A021FF"/>
    <w:rsid w:val="00A43DF5"/>
    <w:rsid w:val="00A62172"/>
    <w:rsid w:val="00A928DA"/>
    <w:rsid w:val="00AA391E"/>
    <w:rsid w:val="00AC4EE5"/>
    <w:rsid w:val="00B057B7"/>
    <w:rsid w:val="00B0793A"/>
    <w:rsid w:val="00B2435E"/>
    <w:rsid w:val="00B33F0D"/>
    <w:rsid w:val="00B4674D"/>
    <w:rsid w:val="00B94154"/>
    <w:rsid w:val="00BC2962"/>
    <w:rsid w:val="00BC7CD4"/>
    <w:rsid w:val="00BF2BC0"/>
    <w:rsid w:val="00C2161D"/>
    <w:rsid w:val="00C2326E"/>
    <w:rsid w:val="00C37737"/>
    <w:rsid w:val="00C77C02"/>
    <w:rsid w:val="00C81037"/>
    <w:rsid w:val="00C90ACD"/>
    <w:rsid w:val="00C92AC2"/>
    <w:rsid w:val="00CC4C32"/>
    <w:rsid w:val="00CC5A80"/>
    <w:rsid w:val="00CD4A15"/>
    <w:rsid w:val="00D17A41"/>
    <w:rsid w:val="00D40F5B"/>
    <w:rsid w:val="00D464BD"/>
    <w:rsid w:val="00D53FDC"/>
    <w:rsid w:val="00D57F31"/>
    <w:rsid w:val="00D619A4"/>
    <w:rsid w:val="00D978AF"/>
    <w:rsid w:val="00DD5767"/>
    <w:rsid w:val="00DE26B1"/>
    <w:rsid w:val="00E136E8"/>
    <w:rsid w:val="00E32006"/>
    <w:rsid w:val="00E40AAA"/>
    <w:rsid w:val="00E4329E"/>
    <w:rsid w:val="00E52AFE"/>
    <w:rsid w:val="00E710B6"/>
    <w:rsid w:val="00E76AE1"/>
    <w:rsid w:val="00E8076F"/>
    <w:rsid w:val="00ED0D23"/>
    <w:rsid w:val="00EF2E33"/>
    <w:rsid w:val="00F02A07"/>
    <w:rsid w:val="00F511BC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520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9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B1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7A"/>
  </w:style>
  <w:style w:type="paragraph" w:styleId="Footer">
    <w:name w:val="footer"/>
    <w:basedOn w:val="Normal"/>
    <w:link w:val="FooterChar"/>
    <w:uiPriority w:val="99"/>
    <w:unhideWhenUsed/>
    <w:rsid w:val="005B1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87A"/>
  </w:style>
  <w:style w:type="character" w:styleId="Hyperlink">
    <w:name w:val="Hyperlink"/>
    <w:basedOn w:val="DefaultParagraphFont"/>
    <w:uiPriority w:val="99"/>
    <w:unhideWhenUsed/>
    <w:rsid w:val="005B187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B187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816D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5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6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table" w:styleId="TableGrid">
    <w:name w:val="Table Grid"/>
    <w:basedOn w:val="TableNormal"/>
    <w:uiPriority w:val="39"/>
    <w:rsid w:val="00E52A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39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politicsofyellowfe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What is Medical Care?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What is Medical Care?</dc:title>
  <dc:subject/>
  <dc:creator>Michael Green</dc:creator>
  <cp:keywords/>
  <dc:description/>
  <cp:lastModifiedBy>Kim, Jiwon (NIH/NLM) [E]</cp:lastModifiedBy>
  <cp:revision>5</cp:revision>
  <dcterms:created xsi:type="dcterms:W3CDTF">2018-03-08T19:31:00Z</dcterms:created>
  <dcterms:modified xsi:type="dcterms:W3CDTF">2018-03-28T18:24:00Z</dcterms:modified>
</cp:coreProperties>
</file>